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D411E" w14:textId="77777777" w:rsidR="007C334A" w:rsidRPr="005A68FE" w:rsidRDefault="007C334A" w:rsidP="007C334A">
      <w:pPr>
        <w:pStyle w:val="CRCoverPage"/>
        <w:tabs>
          <w:tab w:val="right" w:pos="9639"/>
        </w:tabs>
        <w:spacing w:after="0" w:line="276" w:lineRule="auto"/>
        <w:rPr>
          <w:b/>
          <w:noProof/>
          <w:sz w:val="24"/>
          <w:szCs w:val="24"/>
          <w:lang w:val="sv-SE"/>
        </w:rPr>
      </w:pPr>
      <w:bookmarkStart w:id="0" w:name="OLE_LINK5"/>
      <w:r w:rsidRPr="000414E1">
        <w:rPr>
          <w:b/>
          <w:noProof/>
          <w:sz w:val="24"/>
          <w:szCs w:val="24"/>
          <w:lang w:val="sv-SE"/>
        </w:rPr>
        <w:t>3GPP TSG-RAN WG2 Meeting #1</w:t>
      </w:r>
      <w:r w:rsidR="0070481C">
        <w:rPr>
          <w:b/>
          <w:noProof/>
          <w:sz w:val="24"/>
          <w:szCs w:val="24"/>
          <w:lang w:val="sv-SE"/>
        </w:rPr>
        <w:t>30</w:t>
      </w:r>
      <w:r w:rsidRPr="00556373">
        <w:rPr>
          <w:b/>
          <w:i/>
          <w:sz w:val="28"/>
          <w:lang w:eastAsia="zh-TW"/>
        </w:rPr>
        <w:tab/>
      </w:r>
      <w:r w:rsidR="00CB00A5" w:rsidRPr="00CB00A5">
        <w:rPr>
          <w:rFonts w:cs="Arial"/>
          <w:b/>
          <w:i/>
          <w:sz w:val="28"/>
          <w:lang w:eastAsia="zh-TW"/>
        </w:rPr>
        <w:t>R2-250348</w:t>
      </w:r>
      <w:r w:rsidR="00CB00A5">
        <w:rPr>
          <w:rFonts w:cs="Arial"/>
          <w:b/>
          <w:i/>
          <w:sz w:val="28"/>
          <w:lang w:eastAsia="zh-TW"/>
        </w:rPr>
        <w:t>3</w:t>
      </w:r>
    </w:p>
    <w:bookmarkEnd w:id="0"/>
    <w:p w14:paraId="6AF7D584" w14:textId="77777777" w:rsidR="007C334A" w:rsidRPr="006333EF" w:rsidRDefault="0070481C" w:rsidP="007C334A">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eastAsia="en-US"/>
        </w:rPr>
        <w:t>Malta</w:t>
      </w:r>
      <w:r w:rsidR="007C334A" w:rsidRPr="006333EF">
        <w:rPr>
          <w:rFonts w:ascii="Arial" w:hAnsi="Arial"/>
          <w:b/>
          <w:noProof/>
          <w:sz w:val="24"/>
          <w:szCs w:val="24"/>
          <w:lang w:val="sv-SE" w:eastAsia="en-US"/>
        </w:rPr>
        <w:t xml:space="preserve">, </w:t>
      </w:r>
      <w:r>
        <w:rPr>
          <w:rFonts w:ascii="Arial" w:hAnsi="Arial"/>
          <w:b/>
          <w:noProof/>
          <w:sz w:val="24"/>
        </w:rPr>
        <w:t>May</w:t>
      </w:r>
      <w:r w:rsidR="006333EF" w:rsidRPr="002B584B">
        <w:rPr>
          <w:rFonts w:ascii="Arial" w:hAnsi="Arial"/>
          <w:b/>
          <w:noProof/>
          <w:sz w:val="24"/>
        </w:rPr>
        <w:t xml:space="preserve"> </w:t>
      </w:r>
      <w:r>
        <w:rPr>
          <w:rFonts w:ascii="Arial" w:hAnsi="Arial"/>
          <w:b/>
          <w:noProof/>
          <w:sz w:val="24"/>
        </w:rPr>
        <w:t>19</w:t>
      </w:r>
      <w:r w:rsidR="006333EF" w:rsidRPr="002910E8">
        <w:rPr>
          <w:rFonts w:ascii="Arial" w:hAnsi="Arial"/>
          <w:b/>
          <w:noProof/>
          <w:sz w:val="24"/>
          <w:vertAlign w:val="superscript"/>
        </w:rPr>
        <w:t>th</w:t>
      </w:r>
      <w:r w:rsidR="006333EF" w:rsidRPr="002B584B">
        <w:rPr>
          <w:rFonts w:ascii="Arial" w:hAnsi="Arial"/>
          <w:b/>
          <w:noProof/>
          <w:sz w:val="24"/>
        </w:rPr>
        <w:t xml:space="preserve"> –</w:t>
      </w:r>
      <w:r>
        <w:rPr>
          <w:rFonts w:ascii="Arial" w:hAnsi="Arial"/>
          <w:b/>
          <w:noProof/>
          <w:sz w:val="24"/>
        </w:rPr>
        <w:t>23</w:t>
      </w:r>
      <w:r w:rsidR="007B64F0">
        <w:rPr>
          <w:rFonts w:ascii="Arial" w:hAnsi="Arial"/>
          <w:b/>
          <w:noProof/>
          <w:sz w:val="24"/>
          <w:vertAlign w:val="superscript"/>
        </w:rPr>
        <w:t>rd</w:t>
      </w:r>
      <w:r w:rsidR="006333EF" w:rsidRPr="002B584B">
        <w:rPr>
          <w:rFonts w:ascii="Arial" w:hAnsi="Arial"/>
          <w:b/>
          <w:noProof/>
          <w:sz w:val="24"/>
        </w:rPr>
        <w:t xml:space="preserve"> </w:t>
      </w:r>
      <w:r w:rsidR="006333EF" w:rsidRPr="007E3034">
        <w:rPr>
          <w:rFonts w:ascii="Arial" w:hAnsi="Arial"/>
          <w:b/>
          <w:noProof/>
          <w:sz w:val="24"/>
        </w:rPr>
        <w:t xml:space="preserve">, </w:t>
      </w:r>
      <w:r w:rsidR="006333EF" w:rsidRPr="002B584B">
        <w:rPr>
          <w:rFonts w:ascii="Arial" w:hAnsi="Arial"/>
          <w:b/>
          <w:noProof/>
          <w:sz w:val="24"/>
        </w:rPr>
        <w:t>202</w:t>
      </w:r>
      <w:r w:rsidR="006333EF">
        <w:rPr>
          <w:rFonts w:ascii="Arial" w:hAnsi="Arial"/>
          <w:b/>
          <w:noProof/>
          <w:sz w:val="24"/>
        </w:rPr>
        <w:t>5</w:t>
      </w:r>
      <w:r w:rsidR="007C334A" w:rsidRPr="00B14D0A">
        <w:rPr>
          <w:rFonts w:ascii="Arial" w:eastAsia="MS Mincho" w:hAnsi="Arial" w:cs="Arial"/>
          <w:b/>
          <w:sz w:val="24"/>
        </w:rPr>
        <w:cr/>
      </w:r>
    </w:p>
    <w:p w14:paraId="40C71CF1" w14:textId="77777777" w:rsidR="00656311" w:rsidRPr="00530BDD" w:rsidRDefault="00656311" w:rsidP="0012047F">
      <w:pPr>
        <w:tabs>
          <w:tab w:val="left" w:pos="1979"/>
          <w:tab w:val="left" w:pos="2100"/>
          <w:tab w:val="left" w:pos="2520"/>
          <w:tab w:val="left" w:pos="4180"/>
        </w:tabs>
        <w:spacing w:after="180" w:line="240" w:lineRule="auto"/>
        <w:rPr>
          <w:rFonts w:ascii="Arial" w:hAnsi="Arial" w:cs="Arial"/>
          <w:b/>
          <w:bCs/>
          <w:sz w:val="24"/>
          <w:lang w:val="en-US" w:eastAsia="en-US"/>
        </w:rPr>
      </w:pPr>
      <w:r w:rsidRPr="00530BDD">
        <w:rPr>
          <w:rFonts w:ascii="Arial" w:hAnsi="Arial" w:cs="Arial"/>
          <w:b/>
          <w:bCs/>
          <w:sz w:val="24"/>
          <w:lang w:val="en-US" w:eastAsia="en-US"/>
        </w:rPr>
        <w:t>Agenda Item:</w:t>
      </w:r>
      <w:r w:rsidRPr="00530BDD">
        <w:rPr>
          <w:rFonts w:ascii="Arial" w:hAnsi="Arial" w:cs="Arial"/>
          <w:b/>
          <w:bCs/>
          <w:sz w:val="24"/>
          <w:lang w:val="en-US" w:eastAsia="en-US"/>
        </w:rPr>
        <w:tab/>
      </w:r>
      <w:r w:rsidR="00907DF5" w:rsidRPr="00530BDD">
        <w:rPr>
          <w:rFonts w:ascii="Arial" w:hAnsi="Arial" w:cs="Arial"/>
          <w:b/>
          <w:bCs/>
          <w:sz w:val="24"/>
          <w:lang w:val="en-US" w:eastAsia="en-US"/>
        </w:rPr>
        <w:t>8.2.</w:t>
      </w:r>
      <w:r w:rsidR="00196264">
        <w:rPr>
          <w:rFonts w:ascii="Arial" w:hAnsi="Arial" w:cs="Arial"/>
          <w:b/>
          <w:bCs/>
          <w:sz w:val="24"/>
          <w:lang w:val="en-US" w:eastAsia="en-US"/>
        </w:rPr>
        <w:t>4</w:t>
      </w:r>
    </w:p>
    <w:p w14:paraId="31AE2A49" w14:textId="77777777" w:rsidR="00656311" w:rsidRPr="00530BDD"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530BDD">
        <w:rPr>
          <w:rFonts w:ascii="Arial" w:hAnsi="Arial" w:cs="Arial"/>
          <w:b/>
          <w:bCs/>
          <w:sz w:val="24"/>
          <w:lang w:val="en-US" w:eastAsia="en-US"/>
        </w:rPr>
        <w:t xml:space="preserve">Source: </w:t>
      </w:r>
      <w:r w:rsidRPr="00530BDD">
        <w:rPr>
          <w:rFonts w:ascii="Arial" w:hAnsi="Arial" w:cs="Arial"/>
          <w:b/>
          <w:bCs/>
          <w:sz w:val="24"/>
          <w:lang w:val="en-US" w:eastAsia="en-US"/>
        </w:rPr>
        <w:tab/>
      </w:r>
      <w:r w:rsidR="00DB2758" w:rsidRPr="00530BDD">
        <w:rPr>
          <w:rFonts w:ascii="Arial" w:hAnsi="Arial" w:cs="Arial"/>
          <w:b/>
          <w:bCs/>
          <w:sz w:val="24"/>
          <w:lang w:val="en-US" w:eastAsia="en-US"/>
        </w:rPr>
        <w:t>Xiaomi</w:t>
      </w:r>
    </w:p>
    <w:p w14:paraId="0198F91B" w14:textId="77777777" w:rsidR="00973D95" w:rsidRPr="00530BDD" w:rsidRDefault="00656311" w:rsidP="00FE7696">
      <w:pPr>
        <w:tabs>
          <w:tab w:val="left" w:pos="1979"/>
        </w:tabs>
        <w:spacing w:after="180" w:line="240" w:lineRule="auto"/>
        <w:ind w:left="1979" w:hanging="1979"/>
        <w:rPr>
          <w:rFonts w:ascii="Arial" w:hAnsi="Arial" w:cs="Arial"/>
          <w:b/>
          <w:bCs/>
          <w:sz w:val="24"/>
          <w:lang w:val="en-US"/>
        </w:rPr>
      </w:pPr>
      <w:r w:rsidRPr="00530BDD">
        <w:rPr>
          <w:rFonts w:ascii="Arial" w:hAnsi="Arial" w:cs="Arial"/>
          <w:b/>
          <w:bCs/>
          <w:sz w:val="24"/>
          <w:lang w:val="en-US" w:eastAsia="en-US"/>
        </w:rPr>
        <w:t xml:space="preserve">Title:  </w:t>
      </w:r>
      <w:r w:rsidRPr="00530BDD">
        <w:rPr>
          <w:rFonts w:ascii="Arial" w:hAnsi="Arial" w:cs="Arial"/>
          <w:b/>
          <w:bCs/>
          <w:sz w:val="24"/>
          <w:lang w:val="en-US" w:eastAsia="en-US"/>
        </w:rPr>
        <w:tab/>
      </w:r>
      <w:r w:rsidR="00FE5BE0">
        <w:rPr>
          <w:rFonts w:ascii="Arial" w:hAnsi="Arial" w:cs="Arial"/>
          <w:b/>
          <w:bCs/>
          <w:sz w:val="24"/>
          <w:lang w:val="en-US" w:eastAsia="en-US"/>
        </w:rPr>
        <w:t>R</w:t>
      </w:r>
      <w:r w:rsidR="00FE5BE0">
        <w:rPr>
          <w:rFonts w:ascii="Arial" w:hAnsi="Arial" w:cs="Arial" w:hint="eastAsia"/>
          <w:b/>
          <w:bCs/>
          <w:sz w:val="24"/>
          <w:lang w:val="en-US"/>
        </w:rPr>
        <w:t>emaining</w:t>
      </w:r>
      <w:r w:rsidR="00FE5BE0">
        <w:rPr>
          <w:rFonts w:ascii="Arial" w:hAnsi="Arial" w:cs="Arial"/>
          <w:b/>
          <w:bCs/>
          <w:sz w:val="24"/>
          <w:lang w:val="en-US" w:eastAsia="en-US"/>
        </w:rPr>
        <w:t xml:space="preserve"> open issues on D</w:t>
      </w:r>
      <w:r w:rsidR="000E0650" w:rsidRPr="000E0650">
        <w:rPr>
          <w:rFonts w:ascii="Arial" w:hAnsi="Arial" w:cs="Arial"/>
          <w:b/>
          <w:bCs/>
          <w:sz w:val="24"/>
          <w:lang w:val="en-US" w:eastAsia="en-US"/>
        </w:rPr>
        <w:t>ata transmission</w:t>
      </w:r>
    </w:p>
    <w:p w14:paraId="64993854" w14:textId="77777777" w:rsidR="00656311" w:rsidRPr="00530BDD" w:rsidRDefault="00C65A09" w:rsidP="00656311">
      <w:pPr>
        <w:tabs>
          <w:tab w:val="left" w:pos="1979"/>
        </w:tabs>
        <w:spacing w:after="180" w:line="240" w:lineRule="auto"/>
        <w:rPr>
          <w:rFonts w:ascii="Arial" w:hAnsi="Arial" w:cs="Arial"/>
          <w:b/>
          <w:bCs/>
          <w:sz w:val="24"/>
          <w:lang w:val="en-US" w:eastAsia="en-US"/>
        </w:rPr>
      </w:pPr>
      <w:r w:rsidRPr="00530BDD">
        <w:rPr>
          <w:rFonts w:ascii="Arial" w:hAnsi="Arial" w:cs="Arial"/>
          <w:b/>
          <w:bCs/>
          <w:sz w:val="24"/>
          <w:lang w:val="en-US" w:eastAsia="en-US"/>
        </w:rPr>
        <w:t>Document for:</w:t>
      </w:r>
      <w:r w:rsidRPr="00530BDD">
        <w:rPr>
          <w:rFonts w:ascii="Arial" w:hAnsi="Arial" w:cs="Arial"/>
          <w:b/>
          <w:bCs/>
          <w:sz w:val="24"/>
          <w:lang w:val="en-US" w:eastAsia="en-US"/>
        </w:rPr>
        <w:tab/>
        <w:t xml:space="preserve">Discussion and </w:t>
      </w:r>
      <w:r w:rsidRPr="00530BDD">
        <w:rPr>
          <w:rFonts w:ascii="Arial" w:hAnsi="Arial" w:cs="Arial"/>
          <w:b/>
          <w:bCs/>
          <w:sz w:val="24"/>
          <w:lang w:val="en-US"/>
        </w:rPr>
        <w:t>d</w:t>
      </w:r>
      <w:r w:rsidR="00656311" w:rsidRPr="00530BDD">
        <w:rPr>
          <w:rFonts w:ascii="Arial" w:hAnsi="Arial" w:cs="Arial"/>
          <w:b/>
          <w:bCs/>
          <w:sz w:val="24"/>
          <w:lang w:val="en-US" w:eastAsia="en-US"/>
        </w:rPr>
        <w:t>ecision</w:t>
      </w:r>
    </w:p>
    <w:p w14:paraId="6512DF35" w14:textId="77777777" w:rsidR="006A30BD" w:rsidRPr="00530BDD" w:rsidRDefault="00703220" w:rsidP="006A30BD">
      <w:pPr>
        <w:pStyle w:val="Heading1"/>
        <w:numPr>
          <w:ilvl w:val="0"/>
          <w:numId w:val="3"/>
        </w:numPr>
        <w:rPr>
          <w:rFonts w:cs="Arial"/>
        </w:rPr>
      </w:pPr>
      <w:bookmarkStart w:id="1" w:name="_Ref165266342"/>
      <w:r w:rsidRPr="00530BDD">
        <w:rPr>
          <w:rFonts w:cs="Arial"/>
        </w:rPr>
        <w:t>Introduction</w:t>
      </w:r>
      <w:bookmarkEnd w:id="1"/>
    </w:p>
    <w:p w14:paraId="2009E0C1" w14:textId="77777777" w:rsidR="000D6CC1" w:rsidRDefault="00D06748" w:rsidP="000D6CC1">
      <w:pPr>
        <w:rPr>
          <w:sz w:val="20"/>
        </w:rPr>
      </w:pPr>
      <w:r>
        <w:rPr>
          <w:sz w:val="20"/>
        </w:rPr>
        <w:t xml:space="preserve">In last RAN2 meeting, </w:t>
      </w:r>
      <w:r w:rsidR="000D6CC1">
        <w:rPr>
          <w:rFonts w:hint="eastAsia"/>
          <w:sz w:val="20"/>
        </w:rPr>
        <w:t>RAN</w:t>
      </w:r>
      <w:r w:rsidR="000D6CC1">
        <w:rPr>
          <w:sz w:val="20"/>
        </w:rPr>
        <w:t xml:space="preserve">2 </w:t>
      </w:r>
      <w:r>
        <w:rPr>
          <w:sz w:val="20"/>
        </w:rPr>
        <w:t>discussed data transmission and the MAC PDU design</w:t>
      </w:r>
      <w:r w:rsidR="000D6CC1">
        <w:rPr>
          <w:sz w:val="20"/>
        </w:rPr>
        <w:t xml:space="preserve">. However </w:t>
      </w:r>
      <w:r w:rsidR="000D6CC1" w:rsidRPr="000D6CC1">
        <w:rPr>
          <w:sz w:val="20"/>
        </w:rPr>
        <w:t>following issues still need further discussion:</w:t>
      </w:r>
    </w:p>
    <w:p w14:paraId="36000030" w14:textId="77777777" w:rsidR="00C8460B" w:rsidRPr="00C8460B" w:rsidRDefault="00C8460B" w:rsidP="00C8460B">
      <w:pPr>
        <w:pStyle w:val="ListParagraph"/>
        <w:numPr>
          <w:ilvl w:val="0"/>
          <w:numId w:val="21"/>
        </w:numPr>
        <w:spacing w:line="259" w:lineRule="auto"/>
        <w:jc w:val="left"/>
        <w:rPr>
          <w:rFonts w:ascii="Times New Roman" w:hAnsi="Times New Roman" w:cs="Times New Roman"/>
          <w:sz w:val="20"/>
          <w:szCs w:val="20"/>
        </w:rPr>
      </w:pPr>
      <w:r w:rsidRPr="00C8460B">
        <w:rPr>
          <w:rFonts w:ascii="Times New Roman" w:hAnsi="Times New Roman" w:cs="Times New Roman"/>
          <w:sz w:val="20"/>
          <w:szCs w:val="20"/>
        </w:rPr>
        <w:t xml:space="preserve">Subgroup: </w:t>
      </w:r>
      <w:r>
        <w:rPr>
          <w:rFonts w:ascii="Times New Roman" w:hAnsi="Times New Roman" w:cs="Times New Roman"/>
          <w:sz w:val="20"/>
          <w:szCs w:val="20"/>
        </w:rPr>
        <w:t>Segmentation</w:t>
      </w:r>
    </w:p>
    <w:p w14:paraId="3914147E" w14:textId="77777777" w:rsidR="00C8460B" w:rsidRDefault="00C8460B" w:rsidP="00C8460B">
      <w:pPr>
        <w:pStyle w:val="ListParagraph"/>
        <w:numPr>
          <w:ilvl w:val="1"/>
          <w:numId w:val="21"/>
        </w:numPr>
        <w:spacing w:line="259" w:lineRule="auto"/>
        <w:jc w:val="left"/>
        <w:rPr>
          <w:rFonts w:ascii="Times New Roman" w:hAnsi="Times New Roman" w:cs="Times New Roman"/>
          <w:sz w:val="20"/>
          <w:szCs w:val="20"/>
        </w:rPr>
      </w:pPr>
      <w:bookmarkStart w:id="2" w:name="_Hlk196721671"/>
      <w:r w:rsidRPr="00C8460B">
        <w:rPr>
          <w:rFonts w:ascii="Times New Roman" w:hAnsi="Times New Roman" w:cs="Times New Roman"/>
          <w:sz w:val="20"/>
          <w:szCs w:val="20"/>
        </w:rPr>
        <w:t xml:space="preserve">Issue </w:t>
      </w:r>
      <w:r>
        <w:rPr>
          <w:rFonts w:ascii="Times New Roman" w:hAnsi="Times New Roman" w:cs="Times New Roman"/>
          <w:sz w:val="20"/>
          <w:szCs w:val="20"/>
        </w:rPr>
        <w:t>3</w:t>
      </w:r>
      <w:r w:rsidRPr="00C8460B">
        <w:rPr>
          <w:rFonts w:ascii="Times New Roman" w:hAnsi="Times New Roman" w:cs="Times New Roman"/>
          <w:sz w:val="20"/>
          <w:szCs w:val="20"/>
        </w:rPr>
        <w:t>-</w:t>
      </w:r>
      <w:r>
        <w:rPr>
          <w:rFonts w:ascii="Times New Roman" w:hAnsi="Times New Roman" w:cs="Times New Roman"/>
          <w:sz w:val="20"/>
          <w:szCs w:val="20"/>
        </w:rPr>
        <w:t>1</w:t>
      </w:r>
      <w:r w:rsidRPr="00C8460B">
        <w:rPr>
          <w:rFonts w:ascii="Times New Roman" w:hAnsi="Times New Roman" w:cs="Times New Roman"/>
          <w:sz w:val="20"/>
          <w:szCs w:val="20"/>
        </w:rPr>
        <w:t xml:space="preserve">: </w:t>
      </w:r>
      <w:r w:rsidR="00970A06">
        <w:rPr>
          <w:rFonts w:ascii="Times New Roman" w:hAnsi="Times New Roman" w:cs="Times New Roman"/>
          <w:sz w:val="20"/>
          <w:szCs w:val="20"/>
        </w:rPr>
        <w:t>C</w:t>
      </w:r>
      <w:r w:rsidR="00970A06" w:rsidRPr="00970A06">
        <w:rPr>
          <w:rFonts w:ascii="Times New Roman" w:hAnsi="Times New Roman" w:cs="Times New Roman"/>
          <w:sz w:val="20"/>
          <w:szCs w:val="20"/>
        </w:rPr>
        <w:t>ommand for non-first segment</w:t>
      </w:r>
    </w:p>
    <w:p w14:paraId="5263048F" w14:textId="77777777" w:rsidR="00C8460B" w:rsidRPr="00C8460B" w:rsidRDefault="00C8460B" w:rsidP="00C8460B">
      <w:pPr>
        <w:pStyle w:val="ListParagraph"/>
        <w:numPr>
          <w:ilvl w:val="1"/>
          <w:numId w:val="21"/>
        </w:numPr>
        <w:spacing w:line="259" w:lineRule="auto"/>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ssue 3-2: </w:t>
      </w:r>
      <w:r w:rsidR="00970A06" w:rsidRPr="00970A06">
        <w:rPr>
          <w:rFonts w:ascii="Times New Roman" w:hAnsi="Times New Roman" w:cs="Times New Roman"/>
          <w:sz w:val="20"/>
          <w:szCs w:val="20"/>
        </w:rPr>
        <w:t>Offset for first segment</w:t>
      </w:r>
    </w:p>
    <w:bookmarkEnd w:id="2"/>
    <w:p w14:paraId="3BB2B32C" w14:textId="77777777" w:rsidR="00C8460B" w:rsidRPr="00C8460B" w:rsidRDefault="00C8460B" w:rsidP="00C8460B">
      <w:pPr>
        <w:rPr>
          <w:sz w:val="20"/>
        </w:rPr>
      </w:pPr>
      <w:r w:rsidRPr="00C8460B">
        <w:rPr>
          <w:sz w:val="20"/>
        </w:rPr>
        <w:t>-</w:t>
      </w:r>
      <w:r w:rsidRPr="00C8460B">
        <w:rPr>
          <w:sz w:val="20"/>
        </w:rPr>
        <w:tab/>
        <w:t xml:space="preserve">Subgroup: </w:t>
      </w:r>
      <w:r>
        <w:rPr>
          <w:sz w:val="20"/>
        </w:rPr>
        <w:t>AS ID</w:t>
      </w:r>
    </w:p>
    <w:p w14:paraId="519074ED" w14:textId="77777777" w:rsidR="00C8460B" w:rsidRPr="00C8460B" w:rsidRDefault="00C8460B" w:rsidP="00C8460B">
      <w:pPr>
        <w:pStyle w:val="ListParagraph"/>
        <w:numPr>
          <w:ilvl w:val="1"/>
          <w:numId w:val="21"/>
        </w:numPr>
        <w:spacing w:line="259" w:lineRule="auto"/>
        <w:jc w:val="left"/>
        <w:rPr>
          <w:rFonts w:ascii="Times New Roman" w:hAnsi="Times New Roman" w:cs="Times New Roman"/>
          <w:sz w:val="20"/>
          <w:szCs w:val="20"/>
        </w:rPr>
      </w:pPr>
      <w:r w:rsidRPr="00C8460B">
        <w:rPr>
          <w:rFonts w:ascii="Times New Roman" w:hAnsi="Times New Roman" w:cs="Times New Roman"/>
          <w:sz w:val="20"/>
          <w:szCs w:val="20"/>
        </w:rPr>
        <w:t xml:space="preserve">Issue </w:t>
      </w:r>
      <w:r>
        <w:rPr>
          <w:rFonts w:ascii="Times New Roman" w:hAnsi="Times New Roman" w:cs="Times New Roman"/>
          <w:sz w:val="20"/>
          <w:szCs w:val="20"/>
        </w:rPr>
        <w:t>3</w:t>
      </w:r>
      <w:r w:rsidRPr="00C8460B">
        <w:rPr>
          <w:rFonts w:ascii="Times New Roman" w:hAnsi="Times New Roman" w:cs="Times New Roman"/>
          <w:sz w:val="20"/>
          <w:szCs w:val="20"/>
        </w:rPr>
        <w:t xml:space="preserve">-3: </w:t>
      </w:r>
      <w:r w:rsidR="00970A06">
        <w:rPr>
          <w:rFonts w:ascii="Times New Roman" w:hAnsi="Times New Roman" w:cs="Times New Roman"/>
          <w:sz w:val="20"/>
          <w:szCs w:val="20"/>
        </w:rPr>
        <w:t>AS ID release</w:t>
      </w:r>
    </w:p>
    <w:p w14:paraId="2DE28F0D" w14:textId="77777777" w:rsidR="00C8460B" w:rsidRPr="00C8460B" w:rsidRDefault="00C8460B" w:rsidP="00C8460B">
      <w:pPr>
        <w:rPr>
          <w:sz w:val="20"/>
        </w:rPr>
      </w:pPr>
      <w:r w:rsidRPr="00C8460B">
        <w:rPr>
          <w:sz w:val="20"/>
        </w:rPr>
        <w:t>-</w:t>
      </w:r>
      <w:r w:rsidRPr="00C8460B">
        <w:rPr>
          <w:sz w:val="20"/>
        </w:rPr>
        <w:tab/>
        <w:t xml:space="preserve">Subgroup: </w:t>
      </w:r>
      <w:r w:rsidR="00970A06" w:rsidRPr="00970A06">
        <w:rPr>
          <w:sz w:val="20"/>
        </w:rPr>
        <w:t>D2R message content for data transmission</w:t>
      </w:r>
    </w:p>
    <w:p w14:paraId="6796AF3A" w14:textId="77777777" w:rsidR="00C8460B" w:rsidRDefault="00C8460B" w:rsidP="00C8460B">
      <w:pPr>
        <w:pStyle w:val="ListParagraph"/>
        <w:numPr>
          <w:ilvl w:val="1"/>
          <w:numId w:val="21"/>
        </w:numPr>
        <w:spacing w:line="259" w:lineRule="auto"/>
        <w:jc w:val="left"/>
        <w:rPr>
          <w:rFonts w:ascii="Times New Roman" w:hAnsi="Times New Roman" w:cs="Times New Roman"/>
          <w:sz w:val="20"/>
          <w:szCs w:val="20"/>
        </w:rPr>
      </w:pPr>
      <w:r w:rsidRPr="00C8460B">
        <w:rPr>
          <w:rFonts w:ascii="Times New Roman" w:hAnsi="Times New Roman" w:cs="Times New Roman"/>
          <w:sz w:val="20"/>
          <w:szCs w:val="20"/>
        </w:rPr>
        <w:t xml:space="preserve">Issue </w:t>
      </w:r>
      <w:r>
        <w:rPr>
          <w:rFonts w:ascii="Times New Roman" w:hAnsi="Times New Roman" w:cs="Times New Roman"/>
          <w:sz w:val="20"/>
          <w:szCs w:val="20"/>
        </w:rPr>
        <w:t>3</w:t>
      </w:r>
      <w:r w:rsidRPr="00C8460B">
        <w:rPr>
          <w:rFonts w:ascii="Times New Roman" w:hAnsi="Times New Roman" w:cs="Times New Roman"/>
          <w:sz w:val="20"/>
          <w:szCs w:val="20"/>
        </w:rPr>
        <w:t>-</w:t>
      </w:r>
      <w:r>
        <w:rPr>
          <w:rFonts w:ascii="Times New Roman" w:hAnsi="Times New Roman" w:cs="Times New Roman"/>
          <w:sz w:val="20"/>
          <w:szCs w:val="20"/>
        </w:rPr>
        <w:t>4</w:t>
      </w:r>
      <w:r w:rsidRPr="00C8460B">
        <w:rPr>
          <w:rFonts w:ascii="Times New Roman" w:hAnsi="Times New Roman" w:cs="Times New Roman"/>
          <w:sz w:val="20"/>
          <w:szCs w:val="20"/>
        </w:rPr>
        <w:t>:</w:t>
      </w:r>
      <w:r w:rsidRPr="00C8460B">
        <w:rPr>
          <w:rFonts w:ascii="Times New Roman" w:hAnsi="Times New Roman" w:cs="Times New Roman"/>
          <w:sz w:val="20"/>
          <w:szCs w:val="20"/>
          <w:lang w:val="en-GB"/>
        </w:rPr>
        <w:t xml:space="preserve"> </w:t>
      </w:r>
      <w:r w:rsidR="00970A06">
        <w:rPr>
          <w:rFonts w:ascii="Times New Roman" w:hAnsi="Times New Roman" w:cs="Times New Roman"/>
          <w:sz w:val="20"/>
          <w:szCs w:val="20"/>
          <w:lang w:val="en-GB"/>
        </w:rPr>
        <w:t xml:space="preserve">D2R </w:t>
      </w:r>
      <w:r w:rsidR="00970A06">
        <w:rPr>
          <w:rFonts w:ascii="Times New Roman" w:hAnsi="Times New Roman" w:cs="Times New Roman"/>
          <w:sz w:val="20"/>
          <w:szCs w:val="20"/>
        </w:rPr>
        <w:t>p</w:t>
      </w:r>
      <w:r>
        <w:rPr>
          <w:rFonts w:ascii="Times New Roman" w:hAnsi="Times New Roman" w:cs="Times New Roman"/>
          <w:sz w:val="20"/>
          <w:szCs w:val="20"/>
        </w:rPr>
        <w:t>adding indication</w:t>
      </w:r>
    </w:p>
    <w:p w14:paraId="1ACD252E" w14:textId="77777777" w:rsidR="00C8460B" w:rsidRDefault="00C8460B" w:rsidP="000D6CC1">
      <w:pPr>
        <w:pStyle w:val="ListParagraph"/>
        <w:numPr>
          <w:ilvl w:val="1"/>
          <w:numId w:val="21"/>
        </w:numPr>
        <w:spacing w:line="259" w:lineRule="auto"/>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ssue 3-5: </w:t>
      </w:r>
      <w:r w:rsidR="00970A06">
        <w:rPr>
          <w:rFonts w:ascii="Times New Roman" w:hAnsi="Times New Roman" w:cs="Times New Roman"/>
          <w:sz w:val="20"/>
          <w:szCs w:val="20"/>
        </w:rPr>
        <w:t xml:space="preserve">D2R </w:t>
      </w:r>
      <w:r>
        <w:rPr>
          <w:rFonts w:ascii="Times New Roman" w:hAnsi="Times New Roman" w:cs="Times New Roman"/>
          <w:sz w:val="20"/>
          <w:szCs w:val="20"/>
        </w:rPr>
        <w:t>message type</w:t>
      </w:r>
    </w:p>
    <w:p w14:paraId="4B1818C5" w14:textId="77777777" w:rsidR="00C054EF" w:rsidRPr="00C054EF" w:rsidRDefault="00C054EF" w:rsidP="00C054EF">
      <w:pPr>
        <w:pStyle w:val="ListParagraph"/>
        <w:spacing w:line="259" w:lineRule="auto"/>
        <w:ind w:left="420"/>
        <w:jc w:val="left"/>
        <w:rPr>
          <w:rFonts w:ascii="Times New Roman" w:hAnsi="Times New Roman" w:cs="Times New Roman" w:hint="eastAsia"/>
          <w:sz w:val="20"/>
          <w:szCs w:val="20"/>
        </w:rPr>
      </w:pPr>
    </w:p>
    <w:p w14:paraId="767B2D35" w14:textId="77777777" w:rsidR="00065CFC" w:rsidRPr="007826F6" w:rsidRDefault="004604E6" w:rsidP="000D6CC1">
      <w:pPr>
        <w:rPr>
          <w:sz w:val="20"/>
        </w:rPr>
      </w:pPr>
      <w:r w:rsidRPr="007B5BE8">
        <w:rPr>
          <w:sz w:val="20"/>
        </w:rPr>
        <w:t xml:space="preserve">In this contribution, we </w:t>
      </w:r>
      <w:r w:rsidR="000D6CC1">
        <w:rPr>
          <w:sz w:val="20"/>
        </w:rPr>
        <w:t xml:space="preserve">continue the discussion on </w:t>
      </w:r>
      <w:r w:rsidR="0070481C">
        <w:rPr>
          <w:sz w:val="20"/>
        </w:rPr>
        <w:t>these</w:t>
      </w:r>
      <w:r w:rsidR="00FE5BE0">
        <w:rPr>
          <w:sz w:val="20"/>
        </w:rPr>
        <w:t xml:space="preserve"> remaining open</w:t>
      </w:r>
      <w:r w:rsidR="0070481C">
        <w:rPr>
          <w:sz w:val="20"/>
        </w:rPr>
        <w:t xml:space="preserve"> issues and provide corresponding proposals</w:t>
      </w:r>
      <w:r w:rsidRPr="007B5BE8">
        <w:rPr>
          <w:sz w:val="20"/>
        </w:rPr>
        <w:t xml:space="preserve">. </w:t>
      </w:r>
    </w:p>
    <w:p w14:paraId="6E823CD1" w14:textId="77777777" w:rsidR="00317D26" w:rsidRPr="00FE5BE0" w:rsidRDefault="00E677E3" w:rsidP="00FE5BE0">
      <w:pPr>
        <w:pStyle w:val="Heading1"/>
        <w:numPr>
          <w:ilvl w:val="0"/>
          <w:numId w:val="3"/>
        </w:numPr>
        <w:rPr>
          <w:rFonts w:cs="Arial" w:hint="eastAsia"/>
        </w:rPr>
      </w:pPr>
      <w:r w:rsidRPr="00530BDD">
        <w:rPr>
          <w:rFonts w:cs="Arial"/>
        </w:rPr>
        <w:t>Discussion</w:t>
      </w:r>
    </w:p>
    <w:p w14:paraId="156413CA" w14:textId="77777777" w:rsidR="00FE5BE0" w:rsidRDefault="00D10091" w:rsidP="00FE5BE0">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sidRPr="00D10091">
        <w:rPr>
          <w:lang w:eastAsia="zh-CN"/>
        </w:rPr>
        <w:t>Segmentation</w:t>
      </w:r>
      <w:r>
        <w:rPr>
          <w:lang w:eastAsia="zh-CN"/>
        </w:rPr>
        <w:t xml:space="preserve"> </w:t>
      </w:r>
    </w:p>
    <w:p w14:paraId="3B57FB95" w14:textId="77777777" w:rsidR="00C8460B" w:rsidRPr="00C8460B" w:rsidRDefault="00C8460B" w:rsidP="00C8460B">
      <w:pPr>
        <w:pStyle w:val="Heading3"/>
        <w:rPr>
          <w:rFonts w:hint="eastAsia"/>
          <w:lang w:eastAsia="zh-CN"/>
        </w:rPr>
      </w:pPr>
      <w:r>
        <w:rPr>
          <w:lang w:eastAsia="zh-CN"/>
        </w:rPr>
        <w:t xml:space="preserve">2.1.1 </w:t>
      </w:r>
      <w:r w:rsidRPr="0074297A">
        <w:rPr>
          <w:lang w:eastAsia="zh-CN"/>
        </w:rPr>
        <w:t xml:space="preserve">Issue </w:t>
      </w:r>
      <w:r>
        <w:rPr>
          <w:lang w:eastAsia="zh-CN"/>
        </w:rPr>
        <w:t>3-1</w:t>
      </w:r>
      <w:r w:rsidRPr="0074297A">
        <w:rPr>
          <w:lang w:eastAsia="zh-CN"/>
        </w:rPr>
        <w:t xml:space="preserve">: </w:t>
      </w:r>
      <w:r w:rsidR="00970A06">
        <w:rPr>
          <w:lang w:eastAsia="zh-CN"/>
        </w:rPr>
        <w:t>Command for non-first segment</w:t>
      </w:r>
    </w:p>
    <w:p w14:paraId="395B5CBE" w14:textId="77777777" w:rsidR="00C8460B" w:rsidRPr="00EE4576" w:rsidRDefault="00C8460B" w:rsidP="00C8460B">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C8460B" w:rsidRPr="002001F9" w14:paraId="0B8C3E02" w14:textId="77777777" w:rsidTr="004570F4">
        <w:trPr>
          <w:trHeight w:val="1671"/>
        </w:trPr>
        <w:tc>
          <w:tcPr>
            <w:tcW w:w="1951" w:type="dxa"/>
            <w:shd w:val="clear" w:color="auto" w:fill="auto"/>
          </w:tcPr>
          <w:p w14:paraId="0101C828" w14:textId="77777777" w:rsidR="00C8460B" w:rsidRDefault="00C8460B" w:rsidP="004570F4">
            <w:r>
              <w:t>Issue 3-1: command for non-first segment</w:t>
            </w:r>
          </w:p>
        </w:tc>
        <w:tc>
          <w:tcPr>
            <w:tcW w:w="7823" w:type="dxa"/>
            <w:shd w:val="clear" w:color="auto" w:fill="auto"/>
          </w:tcPr>
          <w:p w14:paraId="3C6865EC" w14:textId="77777777" w:rsidR="00C8460B" w:rsidRDefault="00C8460B" w:rsidP="004570F4">
            <w:pPr>
              <w:tabs>
                <w:tab w:val="left" w:pos="1112"/>
              </w:tabs>
            </w:pPr>
            <w:r>
              <w:t>Whether upper layer command is included in the R2D message scheduling for non-first segment.</w:t>
            </w:r>
          </w:p>
          <w:p w14:paraId="0C1ADBD7" w14:textId="77777777" w:rsidR="00D55109" w:rsidRPr="004570F4" w:rsidRDefault="00D55109" w:rsidP="004570F4">
            <w:pPr>
              <w:pStyle w:val="ListParagraph"/>
              <w:numPr>
                <w:ilvl w:val="0"/>
                <w:numId w:val="22"/>
              </w:numPr>
              <w:rPr>
                <w:rFonts w:ascii="Arial" w:hAnsi="Arial" w:cs="Arial"/>
                <w:i/>
                <w:iCs/>
                <w:color w:val="4472C4"/>
                <w:sz w:val="20"/>
                <w:lang w:eastAsia="sv-SE"/>
              </w:rPr>
            </w:pPr>
            <w:r w:rsidRPr="004570F4">
              <w:rPr>
                <w:rFonts w:ascii="Arial" w:hAnsi="Arial" w:cs="Arial"/>
                <w:i/>
                <w:iCs/>
                <w:color w:val="4472C4"/>
                <w:sz w:val="20"/>
                <w:lang w:eastAsia="sv-SE"/>
              </w:rPr>
              <w:t xml:space="preserve">Relevant agreements: </w:t>
            </w:r>
          </w:p>
          <w:p w14:paraId="7D708285" w14:textId="77777777" w:rsidR="00D55109" w:rsidRPr="004570F4" w:rsidRDefault="00D55109" w:rsidP="004570F4">
            <w:pPr>
              <w:pStyle w:val="ListParagraph"/>
              <w:numPr>
                <w:ilvl w:val="0"/>
                <w:numId w:val="23"/>
              </w:numPr>
              <w:rPr>
                <w:rFonts w:ascii="Arial" w:hAnsi="Arial" w:cs="Arial"/>
                <w:i/>
                <w:iCs/>
                <w:color w:val="4472C4"/>
                <w:sz w:val="20"/>
                <w:lang w:eastAsia="sv-SE"/>
              </w:rPr>
            </w:pPr>
            <w:r w:rsidRPr="004570F4">
              <w:rPr>
                <w:rFonts w:ascii="Arial" w:hAnsi="Arial" w:cs="Arial"/>
                <w:i/>
                <w:iCs/>
                <w:color w:val="4472C4"/>
                <w:sz w:val="20"/>
                <w:lang w:eastAsia="sv-SE"/>
              </w:rPr>
              <w:t>FFS whether the reader always includes the command for retransmission of segments.</w:t>
            </w:r>
          </w:p>
          <w:p w14:paraId="604C2A17" w14:textId="77777777" w:rsidR="00C8460B" w:rsidRPr="004570F4" w:rsidRDefault="00D55109" w:rsidP="004570F4">
            <w:pPr>
              <w:pStyle w:val="ListParagraph"/>
              <w:numPr>
                <w:ilvl w:val="0"/>
                <w:numId w:val="22"/>
              </w:numPr>
              <w:rPr>
                <w:rFonts w:cs="Arial"/>
                <w:i/>
                <w:iCs/>
                <w:color w:val="4472C4"/>
                <w:lang w:val="en-GB" w:eastAsia="sv-SE"/>
              </w:rPr>
            </w:pPr>
            <w:r w:rsidRPr="004570F4">
              <w:rPr>
                <w:rFonts w:ascii="Arial" w:hAnsi="Arial" w:cs="Arial"/>
                <w:i/>
                <w:iCs/>
                <w:color w:val="4472C4"/>
                <w:sz w:val="20"/>
                <w:lang w:eastAsia="sv-SE"/>
              </w:rPr>
              <w:t>Status in running CR: captured as Editor’s Note in 5.4.2.</w:t>
            </w:r>
          </w:p>
          <w:p w14:paraId="64F7A545" w14:textId="77777777" w:rsidR="00D55109" w:rsidRPr="004570F4" w:rsidRDefault="00D55109" w:rsidP="004570F4">
            <w:pPr>
              <w:pStyle w:val="ListParagraph"/>
              <w:ind w:left="360"/>
              <w:rPr>
                <w:rFonts w:cs="Arial"/>
                <w:i/>
                <w:iCs/>
                <w:color w:val="4472C4"/>
                <w:lang w:val="en-GB" w:eastAsia="sv-SE"/>
              </w:rPr>
            </w:pPr>
          </w:p>
        </w:tc>
      </w:tr>
    </w:tbl>
    <w:p w14:paraId="1E338275" w14:textId="77777777" w:rsidR="00A21D83" w:rsidRDefault="002428BA" w:rsidP="002428BA">
      <w:pPr>
        <w:rPr>
          <w:bCs/>
          <w:sz w:val="20"/>
        </w:rPr>
      </w:pPr>
      <w:r>
        <w:rPr>
          <w:bCs/>
          <w:sz w:val="20"/>
        </w:rPr>
        <w:t xml:space="preserve">During the online discussion, some companies raised the concern on the processing complexity of the device if command is always included. </w:t>
      </w:r>
      <w:r w:rsidR="00A21D83">
        <w:rPr>
          <w:bCs/>
          <w:sz w:val="20"/>
        </w:rPr>
        <w:t>There are different device implementations:</w:t>
      </w:r>
    </w:p>
    <w:p w14:paraId="39209108" w14:textId="77777777" w:rsidR="00A21D83" w:rsidRDefault="00A21D83" w:rsidP="00A21D83">
      <w:pPr>
        <w:ind w:left="420"/>
        <w:rPr>
          <w:bCs/>
          <w:sz w:val="20"/>
        </w:rPr>
      </w:pPr>
      <w:r w:rsidRPr="007B64F0">
        <w:rPr>
          <w:b/>
          <w:sz w:val="20"/>
        </w:rPr>
        <w:t>Option 1</w:t>
      </w:r>
      <w:r w:rsidRPr="00A21D83">
        <w:rPr>
          <w:bCs/>
          <w:sz w:val="20"/>
        </w:rPr>
        <w:t>:</w:t>
      </w:r>
      <w:r>
        <w:rPr>
          <w:bCs/>
          <w:sz w:val="20"/>
        </w:rPr>
        <w:t xml:space="preserve"> T</w:t>
      </w:r>
      <w:bookmarkStart w:id="3" w:name="_Hlk196754142"/>
      <w:r>
        <w:rPr>
          <w:bCs/>
          <w:sz w:val="20"/>
        </w:rPr>
        <w:t>he</w:t>
      </w:r>
      <w:r w:rsidRPr="00A21D83">
        <w:rPr>
          <w:bCs/>
          <w:sz w:val="20"/>
        </w:rPr>
        <w:t xml:space="preserve"> </w:t>
      </w:r>
      <w:r>
        <w:rPr>
          <w:bCs/>
          <w:sz w:val="20"/>
        </w:rPr>
        <w:t xml:space="preserve">device </w:t>
      </w:r>
      <w:r w:rsidRPr="00A21D83">
        <w:rPr>
          <w:bCs/>
          <w:sz w:val="20"/>
        </w:rPr>
        <w:t>forward</w:t>
      </w:r>
      <w:r>
        <w:rPr>
          <w:bCs/>
          <w:sz w:val="20"/>
        </w:rPr>
        <w:t>s</w:t>
      </w:r>
      <w:r w:rsidRPr="00A21D83">
        <w:rPr>
          <w:bCs/>
          <w:sz w:val="20"/>
        </w:rPr>
        <w:t xml:space="preserve"> both offset and command to upper layer, and upper layer generates the segment based on it</w:t>
      </w:r>
      <w:r>
        <w:rPr>
          <w:bCs/>
          <w:sz w:val="20"/>
        </w:rPr>
        <w:t xml:space="preserve">; </w:t>
      </w:r>
    </w:p>
    <w:bookmarkEnd w:id="3"/>
    <w:p w14:paraId="3168A12C" w14:textId="77777777" w:rsidR="00A21D83" w:rsidRDefault="00A21D83" w:rsidP="00A21D83">
      <w:pPr>
        <w:ind w:left="420"/>
        <w:rPr>
          <w:bCs/>
          <w:sz w:val="20"/>
        </w:rPr>
      </w:pPr>
      <w:r w:rsidRPr="007B64F0">
        <w:rPr>
          <w:b/>
          <w:sz w:val="20"/>
        </w:rPr>
        <w:t>Option 2</w:t>
      </w:r>
      <w:r w:rsidRPr="00A21D83">
        <w:rPr>
          <w:bCs/>
          <w:sz w:val="20"/>
        </w:rPr>
        <w:t xml:space="preserve">: </w:t>
      </w:r>
      <w:r>
        <w:rPr>
          <w:bCs/>
          <w:sz w:val="20"/>
        </w:rPr>
        <w:t xml:space="preserve">The device </w:t>
      </w:r>
      <w:r w:rsidRPr="00A21D83">
        <w:rPr>
          <w:bCs/>
          <w:sz w:val="20"/>
        </w:rPr>
        <w:t>forward</w:t>
      </w:r>
      <w:r>
        <w:rPr>
          <w:bCs/>
          <w:sz w:val="20"/>
        </w:rPr>
        <w:t>s</w:t>
      </w:r>
      <w:r w:rsidRPr="00A21D83">
        <w:rPr>
          <w:bCs/>
          <w:sz w:val="20"/>
        </w:rPr>
        <w:t xml:space="preserve"> the command to upper layer, and upper layer sends the result to AS layer, and AS layer generate the </w:t>
      </w:r>
      <w:r w:rsidR="00593D23" w:rsidRPr="00A21D83">
        <w:rPr>
          <w:bCs/>
          <w:sz w:val="20"/>
        </w:rPr>
        <w:t>D2</w:t>
      </w:r>
      <w:r w:rsidR="00593D23">
        <w:rPr>
          <w:bCs/>
          <w:sz w:val="20"/>
        </w:rPr>
        <w:t>R</w:t>
      </w:r>
      <w:r w:rsidR="00593D23" w:rsidRPr="00A21D83">
        <w:rPr>
          <w:bCs/>
          <w:sz w:val="20"/>
        </w:rPr>
        <w:t xml:space="preserve"> </w:t>
      </w:r>
      <w:r w:rsidRPr="00A21D83">
        <w:rPr>
          <w:bCs/>
          <w:sz w:val="20"/>
        </w:rPr>
        <w:t xml:space="preserve">message based on </w:t>
      </w:r>
      <w:r>
        <w:rPr>
          <w:bCs/>
          <w:sz w:val="20"/>
        </w:rPr>
        <w:t xml:space="preserve">the </w:t>
      </w:r>
      <w:r w:rsidRPr="00A21D83">
        <w:rPr>
          <w:bCs/>
          <w:sz w:val="20"/>
        </w:rPr>
        <w:t xml:space="preserve">offset. </w:t>
      </w:r>
    </w:p>
    <w:p w14:paraId="15FBD07B" w14:textId="77777777" w:rsidR="00A21D83" w:rsidRDefault="00A21D83" w:rsidP="00A21D83">
      <w:pPr>
        <w:ind w:left="420"/>
        <w:rPr>
          <w:bCs/>
          <w:sz w:val="20"/>
        </w:rPr>
      </w:pPr>
      <w:r>
        <w:rPr>
          <w:bCs/>
          <w:sz w:val="20"/>
        </w:rPr>
        <w:t>Note, upper layer may read the memory based on the address indicated in the command message.</w:t>
      </w:r>
    </w:p>
    <w:p w14:paraId="7879BAB3" w14:textId="77777777" w:rsidR="00F93DE6" w:rsidRDefault="00F93DE6" w:rsidP="00A21D83">
      <w:pPr>
        <w:ind w:left="420"/>
        <w:rPr>
          <w:rFonts w:hint="eastAsia"/>
          <w:bCs/>
          <w:sz w:val="20"/>
        </w:rPr>
      </w:pPr>
      <w:r>
        <w:rPr>
          <w:rFonts w:hint="eastAsia"/>
          <w:bCs/>
          <w:sz w:val="20"/>
        </w:rPr>
        <w:lastRenderedPageBreak/>
        <w:t>I</w:t>
      </w:r>
      <w:r>
        <w:rPr>
          <w:bCs/>
          <w:sz w:val="20"/>
        </w:rPr>
        <w:t>f the command is not included in the retransmission trigger message, i.e., only offset is contained:</w:t>
      </w:r>
    </w:p>
    <w:p w14:paraId="70FC51D2" w14:textId="77777777" w:rsidR="00A21D83" w:rsidRDefault="00A21D83" w:rsidP="007B64F0">
      <w:pPr>
        <w:ind w:left="420"/>
        <w:rPr>
          <w:bCs/>
          <w:sz w:val="20"/>
        </w:rPr>
      </w:pPr>
      <w:r w:rsidRPr="007B64F0">
        <w:rPr>
          <w:b/>
          <w:sz w:val="20"/>
        </w:rPr>
        <w:t>Option 3</w:t>
      </w:r>
      <w:r w:rsidRPr="00A21D83">
        <w:rPr>
          <w:bCs/>
          <w:sz w:val="20"/>
        </w:rPr>
        <w:t xml:space="preserve">: </w:t>
      </w:r>
      <w:r>
        <w:rPr>
          <w:bCs/>
          <w:sz w:val="20"/>
        </w:rPr>
        <w:t xml:space="preserve">The </w:t>
      </w:r>
      <w:r w:rsidRPr="00A21D83">
        <w:rPr>
          <w:bCs/>
          <w:sz w:val="20"/>
        </w:rPr>
        <w:t>device maintain</w:t>
      </w:r>
      <w:r>
        <w:rPr>
          <w:bCs/>
          <w:sz w:val="20"/>
        </w:rPr>
        <w:t>s</w:t>
      </w:r>
      <w:r w:rsidRPr="00A21D83">
        <w:rPr>
          <w:bCs/>
          <w:sz w:val="20"/>
        </w:rPr>
        <w:t xml:space="preserve"> the command response in AS layer, and cut</w:t>
      </w:r>
      <w:r>
        <w:rPr>
          <w:bCs/>
          <w:sz w:val="20"/>
        </w:rPr>
        <w:t>s</w:t>
      </w:r>
      <w:r w:rsidRPr="00A21D83">
        <w:rPr>
          <w:bCs/>
          <w:sz w:val="20"/>
        </w:rPr>
        <w:t xml:space="preserve"> the data based on </w:t>
      </w:r>
      <w:r>
        <w:rPr>
          <w:bCs/>
          <w:sz w:val="20"/>
        </w:rPr>
        <w:t xml:space="preserve">the </w:t>
      </w:r>
      <w:r w:rsidRPr="00A21D83">
        <w:rPr>
          <w:bCs/>
          <w:sz w:val="20"/>
        </w:rPr>
        <w:t xml:space="preserve">offset. </w:t>
      </w:r>
    </w:p>
    <w:p w14:paraId="1ADBDB9A" w14:textId="77777777" w:rsidR="00F93DE6" w:rsidRDefault="00F93DE6" w:rsidP="00F93DE6">
      <w:pPr>
        <w:ind w:left="420"/>
        <w:rPr>
          <w:bCs/>
          <w:sz w:val="20"/>
        </w:rPr>
      </w:pPr>
      <w:r w:rsidRPr="001E4469">
        <w:rPr>
          <w:b/>
          <w:sz w:val="20"/>
        </w:rPr>
        <w:t xml:space="preserve">Option </w:t>
      </w:r>
      <w:r>
        <w:rPr>
          <w:b/>
          <w:sz w:val="20"/>
        </w:rPr>
        <w:t>4</w:t>
      </w:r>
      <w:r w:rsidRPr="00A21D83">
        <w:rPr>
          <w:bCs/>
          <w:sz w:val="20"/>
        </w:rPr>
        <w:t xml:space="preserve">: </w:t>
      </w:r>
      <w:r>
        <w:rPr>
          <w:bCs/>
          <w:sz w:val="20"/>
        </w:rPr>
        <w:t xml:space="preserve">The </w:t>
      </w:r>
      <w:r w:rsidRPr="00A21D83">
        <w:rPr>
          <w:bCs/>
          <w:sz w:val="20"/>
        </w:rPr>
        <w:t>device maintain</w:t>
      </w:r>
      <w:r>
        <w:rPr>
          <w:bCs/>
          <w:sz w:val="20"/>
        </w:rPr>
        <w:t>s</w:t>
      </w:r>
      <w:r w:rsidRPr="00A21D83">
        <w:rPr>
          <w:bCs/>
          <w:sz w:val="20"/>
        </w:rPr>
        <w:t xml:space="preserve"> </w:t>
      </w:r>
      <w:r w:rsidR="00593D23">
        <w:rPr>
          <w:bCs/>
          <w:sz w:val="20"/>
        </w:rPr>
        <w:t xml:space="preserve">the </w:t>
      </w:r>
      <w:r>
        <w:rPr>
          <w:bCs/>
          <w:sz w:val="20"/>
        </w:rPr>
        <w:t>starting/ending point of the entire D2R response</w:t>
      </w:r>
      <w:r w:rsidRPr="00A21D83">
        <w:rPr>
          <w:bCs/>
          <w:sz w:val="20"/>
        </w:rPr>
        <w:t xml:space="preserve"> in AS layer, and </w:t>
      </w:r>
      <w:r w:rsidRPr="00F93DE6">
        <w:rPr>
          <w:bCs/>
          <w:sz w:val="20"/>
        </w:rPr>
        <w:t xml:space="preserve">forwards both offset and </w:t>
      </w:r>
      <w:r w:rsidR="00593D23">
        <w:rPr>
          <w:bCs/>
          <w:sz w:val="20"/>
        </w:rPr>
        <w:t>the starting/ending point of the entire D2R response</w:t>
      </w:r>
      <w:r w:rsidR="00593D23" w:rsidRPr="00F93DE6" w:rsidDel="00593D23">
        <w:rPr>
          <w:bCs/>
          <w:sz w:val="20"/>
        </w:rPr>
        <w:t xml:space="preserve"> </w:t>
      </w:r>
      <w:r w:rsidRPr="00F93DE6">
        <w:rPr>
          <w:bCs/>
          <w:sz w:val="20"/>
        </w:rPr>
        <w:t>to upper layer,</w:t>
      </w:r>
      <w:r>
        <w:rPr>
          <w:bCs/>
          <w:sz w:val="20"/>
        </w:rPr>
        <w:t xml:space="preserve"> rest</w:t>
      </w:r>
      <w:r w:rsidRPr="00F93DE6">
        <w:rPr>
          <w:bCs/>
          <w:sz w:val="20"/>
        </w:rPr>
        <w:t xml:space="preserve"> </w:t>
      </w:r>
      <w:r>
        <w:rPr>
          <w:bCs/>
          <w:sz w:val="20"/>
        </w:rPr>
        <w:t>see option 1/2.</w:t>
      </w:r>
    </w:p>
    <w:p w14:paraId="7F847596" w14:textId="77777777" w:rsidR="00F93DE6" w:rsidRDefault="00F93DE6" w:rsidP="002428BA">
      <w:pPr>
        <w:rPr>
          <w:bCs/>
          <w:sz w:val="20"/>
        </w:rPr>
      </w:pPr>
      <w:r>
        <w:rPr>
          <w:bCs/>
          <w:sz w:val="20"/>
        </w:rPr>
        <w:t xml:space="preserve">Obviously, </w:t>
      </w:r>
      <w:r w:rsidR="002428BA">
        <w:rPr>
          <w:bCs/>
          <w:sz w:val="20"/>
        </w:rPr>
        <w:t xml:space="preserve">if only offset is indicated without the R2D command, from the device’s perspective, at least the starting/ending point of the entire D2R response still needs to be remembered, which will increase the </w:t>
      </w:r>
      <w:r w:rsidR="00DF36D8">
        <w:rPr>
          <w:bCs/>
          <w:sz w:val="20"/>
        </w:rPr>
        <w:t>requirements</w:t>
      </w:r>
      <w:r w:rsidR="002428BA">
        <w:rPr>
          <w:bCs/>
          <w:sz w:val="20"/>
        </w:rPr>
        <w:t xml:space="preserve"> on the storage. </w:t>
      </w:r>
      <w:r w:rsidR="009D28BC">
        <w:rPr>
          <w:bCs/>
          <w:sz w:val="20"/>
        </w:rPr>
        <w:t>C</w:t>
      </w:r>
      <w:r w:rsidR="002428BA">
        <w:rPr>
          <w:bCs/>
          <w:sz w:val="20"/>
        </w:rPr>
        <w:t>onsidering the motivation to rely on the reader to indicate the offset explicitly is to relax the memory of the device, always including the command is more aligned with the intention</w:t>
      </w:r>
      <w:r w:rsidR="009D28BC">
        <w:rPr>
          <w:bCs/>
          <w:sz w:val="20"/>
        </w:rPr>
        <w:t>.</w:t>
      </w:r>
      <w:r w:rsidR="002428BA">
        <w:rPr>
          <w:bCs/>
          <w:sz w:val="20"/>
        </w:rPr>
        <w:t xml:space="preserve"> </w:t>
      </w:r>
      <w:r w:rsidR="009D28BC">
        <w:rPr>
          <w:bCs/>
          <w:sz w:val="20"/>
        </w:rPr>
        <w:t>O</w:t>
      </w:r>
      <w:r w:rsidR="002428BA">
        <w:rPr>
          <w:bCs/>
          <w:sz w:val="20"/>
        </w:rPr>
        <w:t xml:space="preserve">therwise, the benefit of this method is not significant, i.e., only saving the memory of an offset. Another benefit to include the command for retransmission of non-first segment is </w:t>
      </w:r>
      <w:r w:rsidR="009D28BC">
        <w:rPr>
          <w:bCs/>
          <w:sz w:val="20"/>
        </w:rPr>
        <w:t xml:space="preserve">to have </w:t>
      </w:r>
      <w:r w:rsidR="002428BA">
        <w:rPr>
          <w:bCs/>
          <w:sz w:val="20"/>
        </w:rPr>
        <w:t xml:space="preserve">unified format design since we agree to re-send the command for the retransmission of first segment/unsegment. </w:t>
      </w:r>
    </w:p>
    <w:p w14:paraId="17A0091C" w14:textId="77777777" w:rsidR="00F93DE6" w:rsidRDefault="00F93DE6" w:rsidP="00F93DE6">
      <w:pPr>
        <w:rPr>
          <w:rFonts w:hint="eastAsia"/>
          <w:bCs/>
          <w:sz w:val="20"/>
        </w:rPr>
      </w:pPr>
      <w:r>
        <w:rPr>
          <w:bCs/>
          <w:sz w:val="20"/>
        </w:rPr>
        <w:t xml:space="preserve">During the online discussion, </w:t>
      </w:r>
      <w:r w:rsidR="009D28BC">
        <w:rPr>
          <w:bCs/>
          <w:sz w:val="20"/>
        </w:rPr>
        <w:t>another</w:t>
      </w:r>
      <w:r w:rsidRPr="00F93DE6">
        <w:rPr>
          <w:bCs/>
          <w:sz w:val="20"/>
        </w:rPr>
        <w:t xml:space="preserve"> concern from companies is whether the command content will be </w:t>
      </w:r>
      <w:r w:rsidR="009D28BC">
        <w:rPr>
          <w:bCs/>
          <w:sz w:val="20"/>
        </w:rPr>
        <w:t>changed</w:t>
      </w:r>
      <w:r>
        <w:rPr>
          <w:bCs/>
          <w:sz w:val="20"/>
        </w:rPr>
        <w:t xml:space="preserve"> or not</w:t>
      </w:r>
      <w:r w:rsidRPr="00F93DE6">
        <w:rPr>
          <w:bCs/>
          <w:sz w:val="20"/>
        </w:rPr>
        <w:t xml:space="preserve">? </w:t>
      </w:r>
      <w:r>
        <w:rPr>
          <w:bCs/>
          <w:sz w:val="20"/>
        </w:rPr>
        <w:t xml:space="preserve">If it is the case, only option 3 can work. That means additional huge memory is needed which is not possible for A-IOT devices. In addition, that also means, the AIOTF cannot get the latest results if it can be changed in ms level. </w:t>
      </w:r>
    </w:p>
    <w:p w14:paraId="718A3655" w14:textId="77777777" w:rsidR="002428BA" w:rsidRDefault="002428BA" w:rsidP="002428BA">
      <w:pPr>
        <w:rPr>
          <w:bCs/>
          <w:sz w:val="20"/>
        </w:rPr>
      </w:pPr>
      <w:r>
        <w:rPr>
          <w:bCs/>
          <w:sz w:val="20"/>
        </w:rPr>
        <w:t>Therefore, we think the R2D command should be included together with the offset for the retransmission of each non-first segment</w:t>
      </w:r>
      <w:r w:rsidR="00F93DE6">
        <w:rPr>
          <w:bCs/>
          <w:sz w:val="20"/>
        </w:rPr>
        <w:t xml:space="preserve">, </w:t>
      </w:r>
      <w:proofErr w:type="gramStart"/>
      <w:r w:rsidR="00F93DE6">
        <w:rPr>
          <w:bCs/>
          <w:sz w:val="20"/>
        </w:rPr>
        <w:t>i.e.</w:t>
      </w:r>
      <w:proofErr w:type="gramEnd"/>
      <w:r w:rsidR="00F93DE6">
        <w:rPr>
          <w:bCs/>
          <w:sz w:val="20"/>
        </w:rPr>
        <w:t xml:space="preserve"> option 1 and 2</w:t>
      </w:r>
      <w:r>
        <w:rPr>
          <w:bCs/>
          <w:sz w:val="20"/>
        </w:rPr>
        <w:t>.</w:t>
      </w:r>
      <w:r w:rsidR="00F93DE6">
        <w:rPr>
          <w:bCs/>
          <w:sz w:val="20"/>
        </w:rPr>
        <w:t xml:space="preserve"> But we do not need to specify the device behavior, i.e., how to handle the retransmission can be up to device implementation. </w:t>
      </w:r>
      <w:r>
        <w:rPr>
          <w:bCs/>
          <w:sz w:val="20"/>
        </w:rPr>
        <w:t xml:space="preserve"> </w:t>
      </w:r>
    </w:p>
    <w:p w14:paraId="5E535FCD" w14:textId="77777777" w:rsidR="00F93DE6" w:rsidRPr="00F93DE6" w:rsidRDefault="00F93DE6" w:rsidP="002428BA">
      <w:pPr>
        <w:rPr>
          <w:bCs/>
          <w:sz w:val="20"/>
        </w:rPr>
      </w:pPr>
    </w:p>
    <w:p w14:paraId="3F8F1E4E" w14:textId="77777777" w:rsidR="001279FE" w:rsidRDefault="002428BA" w:rsidP="002428BA">
      <w:pPr>
        <w:rPr>
          <w:b/>
          <w:i/>
          <w:iCs/>
          <w:sz w:val="20"/>
        </w:rPr>
      </w:pPr>
      <w:r w:rsidRPr="00293D86">
        <w:rPr>
          <w:b/>
          <w:i/>
          <w:iCs/>
          <w:sz w:val="20"/>
        </w:rPr>
        <w:t xml:space="preserve">Proposal </w:t>
      </w:r>
      <w:r>
        <w:rPr>
          <w:b/>
          <w:i/>
          <w:iCs/>
          <w:sz w:val="20"/>
        </w:rPr>
        <w:t>1</w:t>
      </w:r>
      <w:r w:rsidRPr="00293D86">
        <w:rPr>
          <w:b/>
          <w:i/>
          <w:iCs/>
          <w:sz w:val="20"/>
        </w:rPr>
        <w:t>:</w:t>
      </w:r>
      <w:r w:rsidRPr="00FE5BE0">
        <w:rPr>
          <w:b/>
          <w:i/>
          <w:iCs/>
          <w:sz w:val="20"/>
        </w:rPr>
        <w:t xml:space="preserve"> </w:t>
      </w:r>
      <w:r>
        <w:rPr>
          <w:b/>
          <w:i/>
          <w:iCs/>
          <w:sz w:val="20"/>
        </w:rPr>
        <w:t>(Issue 3-1)</w:t>
      </w:r>
      <w:r w:rsidRPr="00293D86">
        <w:rPr>
          <w:b/>
          <w:i/>
          <w:iCs/>
          <w:sz w:val="20"/>
        </w:rPr>
        <w:t xml:space="preserve"> </w:t>
      </w:r>
      <w:r>
        <w:rPr>
          <w:b/>
          <w:i/>
          <w:iCs/>
          <w:sz w:val="20"/>
        </w:rPr>
        <w:t xml:space="preserve">RAN2 to agree that </w:t>
      </w:r>
      <w:r w:rsidR="00A21D83">
        <w:rPr>
          <w:b/>
          <w:i/>
          <w:iCs/>
          <w:sz w:val="20"/>
        </w:rPr>
        <w:t>f</w:t>
      </w:r>
      <w:r w:rsidR="00A21D83" w:rsidRPr="00A21D83">
        <w:rPr>
          <w:b/>
          <w:i/>
          <w:iCs/>
          <w:sz w:val="20"/>
        </w:rPr>
        <w:t xml:space="preserve">or the retransmission of the </w:t>
      </w:r>
      <w:r w:rsidR="00A21D83">
        <w:rPr>
          <w:b/>
          <w:i/>
          <w:iCs/>
          <w:sz w:val="20"/>
        </w:rPr>
        <w:t>non-</w:t>
      </w:r>
      <w:r w:rsidR="00A21D83" w:rsidRPr="00A21D83">
        <w:rPr>
          <w:b/>
          <w:i/>
          <w:iCs/>
          <w:sz w:val="20"/>
        </w:rPr>
        <w:t>first segment D2R message, the reader sends the R2D message by including the upper layer command again.</w:t>
      </w:r>
      <w:r w:rsidR="001279FE">
        <w:rPr>
          <w:b/>
          <w:i/>
          <w:iCs/>
          <w:sz w:val="20"/>
        </w:rPr>
        <w:t xml:space="preserve">  </w:t>
      </w:r>
    </w:p>
    <w:p w14:paraId="708A6036" w14:textId="77777777" w:rsidR="00C8460B" w:rsidRDefault="00C8460B" w:rsidP="00C8460B">
      <w:pPr>
        <w:pStyle w:val="Heading3"/>
        <w:rPr>
          <w:lang w:eastAsia="zh-CN"/>
        </w:rPr>
      </w:pPr>
      <w:r>
        <w:rPr>
          <w:lang w:eastAsia="zh-CN"/>
        </w:rPr>
        <w:t xml:space="preserve">2.1.2 </w:t>
      </w:r>
      <w:r w:rsidRPr="0074297A">
        <w:rPr>
          <w:lang w:eastAsia="zh-CN"/>
        </w:rPr>
        <w:t xml:space="preserve">Issue </w:t>
      </w:r>
      <w:r>
        <w:rPr>
          <w:lang w:eastAsia="zh-CN"/>
        </w:rPr>
        <w:t>3-2</w:t>
      </w:r>
      <w:r w:rsidRPr="0074297A">
        <w:rPr>
          <w:lang w:eastAsia="zh-CN"/>
        </w:rPr>
        <w:t xml:space="preserve">: </w:t>
      </w:r>
      <w:bookmarkStart w:id="4" w:name="_Hlk196733495"/>
      <w:r w:rsidR="00970A06">
        <w:rPr>
          <w:lang w:eastAsia="zh-CN"/>
        </w:rPr>
        <w:t>Offset for first segment</w:t>
      </w:r>
      <w:bookmarkEnd w:id="4"/>
    </w:p>
    <w:p w14:paraId="0799FB92" w14:textId="77777777" w:rsidR="00C8460B" w:rsidRPr="00EE4576" w:rsidRDefault="00C8460B" w:rsidP="00C8460B">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C8460B" w:rsidRPr="002001F9" w14:paraId="58E73C44" w14:textId="77777777" w:rsidTr="004570F4">
        <w:trPr>
          <w:trHeight w:val="1671"/>
        </w:trPr>
        <w:tc>
          <w:tcPr>
            <w:tcW w:w="1951" w:type="dxa"/>
            <w:shd w:val="clear" w:color="auto" w:fill="auto"/>
          </w:tcPr>
          <w:p w14:paraId="3954BE92" w14:textId="77777777" w:rsidR="00C8460B" w:rsidRDefault="00C8460B" w:rsidP="004570F4">
            <w:r>
              <w:t>Issue 3-2: offset for first segment</w:t>
            </w:r>
          </w:p>
        </w:tc>
        <w:tc>
          <w:tcPr>
            <w:tcW w:w="7823" w:type="dxa"/>
            <w:shd w:val="clear" w:color="auto" w:fill="auto"/>
          </w:tcPr>
          <w:p w14:paraId="031FB92A" w14:textId="77777777" w:rsidR="00C8460B" w:rsidRDefault="00C8460B" w:rsidP="00C8460B">
            <w:r>
              <w:t>Whether offset is included in the R2D message scheduling for the first segment and unsegmented message</w:t>
            </w:r>
          </w:p>
          <w:p w14:paraId="730F36BA" w14:textId="77777777" w:rsidR="00D55109" w:rsidRPr="00D55109" w:rsidRDefault="00D55109" w:rsidP="004570F4">
            <w:pPr>
              <w:pStyle w:val="ListParagraph"/>
              <w:numPr>
                <w:ilvl w:val="0"/>
                <w:numId w:val="22"/>
              </w:numPr>
              <w:rPr>
                <w:rFonts w:ascii="Arial" w:hAnsi="Arial" w:cs="Arial"/>
                <w:i/>
                <w:iCs/>
                <w:color w:val="4472C4"/>
                <w:sz w:val="20"/>
                <w:lang w:eastAsia="sv-SE"/>
              </w:rPr>
            </w:pPr>
            <w:r w:rsidRPr="00D55109">
              <w:rPr>
                <w:rFonts w:ascii="Arial" w:hAnsi="Arial" w:cs="Arial"/>
                <w:i/>
                <w:iCs/>
                <w:color w:val="4472C4"/>
                <w:sz w:val="20"/>
                <w:lang w:eastAsia="sv-SE"/>
              </w:rPr>
              <w:t xml:space="preserve">Relevant agreements: </w:t>
            </w:r>
          </w:p>
          <w:p w14:paraId="29B37FCD" w14:textId="77777777" w:rsidR="00D55109" w:rsidRPr="00D55109" w:rsidRDefault="00D55109" w:rsidP="004570F4">
            <w:pPr>
              <w:pStyle w:val="ListParagraph"/>
              <w:numPr>
                <w:ilvl w:val="0"/>
                <w:numId w:val="23"/>
              </w:numPr>
              <w:rPr>
                <w:rFonts w:ascii="Arial" w:hAnsi="Arial" w:cs="Arial"/>
                <w:i/>
                <w:iCs/>
                <w:color w:val="4472C4"/>
                <w:sz w:val="20"/>
                <w:lang w:eastAsia="sv-SE"/>
              </w:rPr>
            </w:pPr>
            <w:r w:rsidRPr="00D55109">
              <w:rPr>
                <w:rFonts w:ascii="Arial" w:hAnsi="Arial" w:cs="Arial"/>
                <w:i/>
                <w:iCs/>
                <w:color w:val="4472C4"/>
                <w:sz w:val="20"/>
                <w:lang w:eastAsia="sv-SE"/>
              </w:rPr>
              <w:t>For the retransmission of the first segment/unsegmented D2R message, the reader sends the R2D message by including the upper layer command again.  FFS whether offset zero is always included.</w:t>
            </w:r>
          </w:p>
          <w:p w14:paraId="663A9A30" w14:textId="77777777" w:rsidR="00C8460B" w:rsidRPr="004570F4" w:rsidRDefault="00D55109" w:rsidP="004570F4">
            <w:pPr>
              <w:pStyle w:val="ListParagraph"/>
              <w:numPr>
                <w:ilvl w:val="0"/>
                <w:numId w:val="22"/>
              </w:numPr>
              <w:rPr>
                <w:rFonts w:cs="Arial"/>
                <w:i/>
                <w:iCs/>
                <w:color w:val="4472C4"/>
                <w:lang w:val="en-GB" w:eastAsia="sv-SE"/>
              </w:rPr>
            </w:pPr>
            <w:r w:rsidRPr="004570F4">
              <w:rPr>
                <w:rFonts w:ascii="Arial" w:hAnsi="Arial" w:cs="Arial"/>
                <w:i/>
                <w:iCs/>
                <w:color w:val="4472C4"/>
                <w:sz w:val="20"/>
                <w:lang w:eastAsia="sv-SE"/>
              </w:rPr>
              <w:t>Status in running CR: captured as Editor’s Note in 5.4.3.</w:t>
            </w:r>
          </w:p>
          <w:p w14:paraId="7139FE8C" w14:textId="77777777" w:rsidR="00D55109" w:rsidRPr="004570F4" w:rsidRDefault="00D55109" w:rsidP="004570F4">
            <w:pPr>
              <w:pStyle w:val="ListParagraph"/>
              <w:ind w:left="360"/>
              <w:rPr>
                <w:rFonts w:cs="Arial"/>
                <w:i/>
                <w:iCs/>
                <w:color w:val="4472C4"/>
                <w:lang w:val="en-GB" w:eastAsia="sv-SE"/>
              </w:rPr>
            </w:pPr>
          </w:p>
        </w:tc>
      </w:tr>
    </w:tbl>
    <w:p w14:paraId="39FFDCD6" w14:textId="77777777" w:rsidR="002428BA" w:rsidRDefault="002428BA" w:rsidP="002428BA">
      <w:pPr>
        <w:rPr>
          <w:bCs/>
          <w:sz w:val="20"/>
        </w:rPr>
      </w:pPr>
      <w:r>
        <w:rPr>
          <w:bCs/>
          <w:sz w:val="20"/>
        </w:rPr>
        <w:t xml:space="preserve">Actually, </w:t>
      </w:r>
      <w:r w:rsidR="00BB12C5">
        <w:rPr>
          <w:bCs/>
          <w:sz w:val="20"/>
        </w:rPr>
        <w:t xml:space="preserve">for the first segment and unsegmented message, </w:t>
      </w:r>
      <w:r>
        <w:rPr>
          <w:bCs/>
          <w:sz w:val="20"/>
        </w:rPr>
        <w:t xml:space="preserve">the offset zero is not needed. However, always including the offset even for offset zero can achieve a unified format design and avoid additional signalling to indicate the presence of offset, which is also beneficial to reduce the processing complexity for the device. Therefore, we suggest to </w:t>
      </w:r>
      <w:r w:rsidR="00BB12C5">
        <w:rPr>
          <w:bCs/>
          <w:sz w:val="20"/>
        </w:rPr>
        <w:t xml:space="preserve">always </w:t>
      </w:r>
      <w:r>
        <w:rPr>
          <w:bCs/>
          <w:sz w:val="20"/>
        </w:rPr>
        <w:t>include the offset zero when triggering the retransmission of the first segment/unsegmented D2R response.</w:t>
      </w:r>
    </w:p>
    <w:p w14:paraId="27C7D94E" w14:textId="77777777" w:rsidR="002428BA" w:rsidRDefault="002428BA" w:rsidP="002428BA">
      <w:pPr>
        <w:rPr>
          <w:bCs/>
          <w:sz w:val="20"/>
        </w:rPr>
      </w:pPr>
      <w:r w:rsidRPr="00293D86">
        <w:rPr>
          <w:b/>
          <w:i/>
          <w:iCs/>
          <w:sz w:val="20"/>
        </w:rPr>
        <w:t xml:space="preserve">Proposal </w:t>
      </w:r>
      <w:r>
        <w:rPr>
          <w:b/>
          <w:i/>
          <w:iCs/>
          <w:sz w:val="20"/>
        </w:rPr>
        <w:t>2</w:t>
      </w:r>
      <w:r w:rsidRPr="00293D86">
        <w:rPr>
          <w:b/>
          <w:i/>
          <w:iCs/>
          <w:sz w:val="20"/>
        </w:rPr>
        <w:t xml:space="preserve">: </w:t>
      </w:r>
      <w:bookmarkStart w:id="5" w:name="OLE_LINK101"/>
      <w:r>
        <w:rPr>
          <w:b/>
          <w:i/>
          <w:iCs/>
          <w:sz w:val="20"/>
        </w:rPr>
        <w:t>(Issue 3-2)</w:t>
      </w:r>
      <w:bookmarkEnd w:id="5"/>
      <w:r>
        <w:rPr>
          <w:b/>
          <w:i/>
          <w:iCs/>
          <w:sz w:val="20"/>
        </w:rPr>
        <w:t xml:space="preserve"> RAN2 to agree that offset zero is always included for transmission/retransmission of first segment/unsegmented D2R response.</w:t>
      </w:r>
    </w:p>
    <w:p w14:paraId="38E85DD4" w14:textId="77777777" w:rsidR="00FE5BE0" w:rsidRDefault="00FE5BE0" w:rsidP="00FE5BE0">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Pr>
          <w:lang w:eastAsia="zh-CN"/>
        </w:rPr>
        <w:t>AS ID</w:t>
      </w:r>
    </w:p>
    <w:p w14:paraId="45645559" w14:textId="77777777" w:rsidR="00FE5BE0" w:rsidRDefault="00FE5BE0" w:rsidP="00FE5BE0">
      <w:pPr>
        <w:pStyle w:val="Heading3"/>
        <w:rPr>
          <w:lang w:val="en-US"/>
        </w:rPr>
      </w:pPr>
      <w:r w:rsidRPr="007B5BE8">
        <w:rPr>
          <w:rFonts w:hint="eastAsia"/>
          <w:lang w:val="en-US"/>
        </w:rPr>
        <w:t>2</w:t>
      </w:r>
      <w:r w:rsidRPr="007B5BE8">
        <w:rPr>
          <w:lang w:val="en-US"/>
        </w:rPr>
        <w:t>.</w:t>
      </w:r>
      <w:r>
        <w:rPr>
          <w:lang w:val="en-US"/>
        </w:rPr>
        <w:t>2</w:t>
      </w:r>
      <w:r w:rsidRPr="007B5BE8">
        <w:rPr>
          <w:lang w:val="en-US"/>
        </w:rPr>
        <w:t>.</w:t>
      </w:r>
      <w:r>
        <w:rPr>
          <w:lang w:val="en-US"/>
        </w:rPr>
        <w:t>1</w:t>
      </w:r>
      <w:r w:rsidRPr="007B5BE8">
        <w:rPr>
          <w:lang w:val="en-US"/>
        </w:rPr>
        <w:t xml:space="preserve"> </w:t>
      </w:r>
      <w:r w:rsidR="00BA2937" w:rsidRPr="0074297A">
        <w:rPr>
          <w:lang w:eastAsia="zh-CN"/>
        </w:rPr>
        <w:t xml:space="preserve">Issue </w:t>
      </w:r>
      <w:r w:rsidR="00BA2937">
        <w:rPr>
          <w:lang w:eastAsia="zh-CN"/>
        </w:rPr>
        <w:t>3-3</w:t>
      </w:r>
      <w:r w:rsidR="00BA2937" w:rsidRPr="0074297A">
        <w:rPr>
          <w:lang w:eastAsia="zh-CN"/>
        </w:rPr>
        <w:t xml:space="preserve">: </w:t>
      </w:r>
      <w:r w:rsidR="00C8460B">
        <w:rPr>
          <w:lang w:val="en-US"/>
        </w:rPr>
        <w:t>AS ID</w:t>
      </w:r>
      <w:r w:rsidR="00970A06">
        <w:rPr>
          <w:lang w:val="en-US"/>
        </w:rPr>
        <w:t xml:space="preserve"> release</w:t>
      </w:r>
    </w:p>
    <w:p w14:paraId="352B0E2D" w14:textId="77777777" w:rsidR="00970A06" w:rsidRPr="00EE4576" w:rsidRDefault="00970A06" w:rsidP="00970A06">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970A06" w:rsidRPr="002001F9" w14:paraId="1B996F5E" w14:textId="77777777" w:rsidTr="004570F4">
        <w:trPr>
          <w:trHeight w:val="1317"/>
        </w:trPr>
        <w:tc>
          <w:tcPr>
            <w:tcW w:w="1951" w:type="dxa"/>
            <w:shd w:val="clear" w:color="auto" w:fill="auto"/>
          </w:tcPr>
          <w:p w14:paraId="4FCB9BD4" w14:textId="77777777" w:rsidR="00970A06" w:rsidRDefault="00970A06" w:rsidP="004570F4">
            <w:r>
              <w:t>Issue 3-3: AS ID release</w:t>
            </w:r>
          </w:p>
        </w:tc>
        <w:tc>
          <w:tcPr>
            <w:tcW w:w="7823" w:type="dxa"/>
            <w:shd w:val="clear" w:color="auto" w:fill="auto"/>
          </w:tcPr>
          <w:p w14:paraId="5125F8CB" w14:textId="77777777" w:rsidR="00970A06" w:rsidRPr="004570F4" w:rsidRDefault="00D55109" w:rsidP="00D55109">
            <w:pPr>
              <w:rPr>
                <w:rFonts w:eastAsia="Times New Roman"/>
                <w:szCs w:val="22"/>
                <w:lang w:val="en-US"/>
              </w:rPr>
            </w:pPr>
            <w:r w:rsidRPr="004570F4">
              <w:rPr>
                <w:rFonts w:eastAsia="Times New Roman"/>
                <w:szCs w:val="22"/>
                <w:lang w:val="en-US"/>
              </w:rPr>
              <w:t>Whether to specify any additional AS ID release method</w:t>
            </w:r>
          </w:p>
          <w:p w14:paraId="38C6695A" w14:textId="77777777" w:rsidR="00D55109" w:rsidRPr="00D55109" w:rsidRDefault="00D55109" w:rsidP="004570F4">
            <w:pPr>
              <w:pStyle w:val="ListParagraph"/>
              <w:numPr>
                <w:ilvl w:val="0"/>
                <w:numId w:val="22"/>
              </w:numPr>
              <w:rPr>
                <w:rFonts w:ascii="Arial" w:hAnsi="Arial" w:cs="Arial"/>
                <w:i/>
                <w:iCs/>
                <w:color w:val="4472C4"/>
                <w:sz w:val="20"/>
                <w:lang w:eastAsia="sv-SE"/>
              </w:rPr>
            </w:pPr>
            <w:r w:rsidRPr="00D55109">
              <w:rPr>
                <w:rFonts w:ascii="Arial" w:hAnsi="Arial" w:cs="Arial"/>
                <w:i/>
                <w:iCs/>
                <w:color w:val="4472C4"/>
                <w:sz w:val="20"/>
                <w:lang w:eastAsia="sv-SE"/>
              </w:rPr>
              <w:t xml:space="preserve">Relevant agreements: </w:t>
            </w:r>
          </w:p>
          <w:p w14:paraId="2EC460DC" w14:textId="77777777" w:rsidR="00D55109" w:rsidRPr="00D55109" w:rsidRDefault="00D55109" w:rsidP="004570F4">
            <w:pPr>
              <w:pStyle w:val="ListParagraph"/>
              <w:numPr>
                <w:ilvl w:val="0"/>
                <w:numId w:val="23"/>
              </w:numPr>
              <w:rPr>
                <w:rFonts w:ascii="Arial" w:hAnsi="Arial" w:cs="Arial"/>
                <w:i/>
                <w:iCs/>
                <w:color w:val="4472C4"/>
                <w:sz w:val="20"/>
                <w:lang w:eastAsia="sv-SE"/>
              </w:rPr>
            </w:pPr>
            <w:r w:rsidRPr="00D55109">
              <w:rPr>
                <w:rFonts w:ascii="Arial" w:hAnsi="Arial" w:cs="Arial"/>
                <w:i/>
                <w:iCs/>
                <w:color w:val="4472C4"/>
                <w:sz w:val="20"/>
                <w:lang w:eastAsia="sv-SE"/>
              </w:rPr>
              <w:t>FFS other cases for release ASID to avoid keeping it indefinitely.</w:t>
            </w:r>
          </w:p>
          <w:p w14:paraId="3EC4B67B" w14:textId="77777777" w:rsidR="00D55109" w:rsidRPr="004570F4" w:rsidRDefault="00D55109" w:rsidP="004570F4">
            <w:pPr>
              <w:pStyle w:val="ListParagraph"/>
              <w:numPr>
                <w:ilvl w:val="0"/>
                <w:numId w:val="22"/>
              </w:numPr>
              <w:rPr>
                <w:rFonts w:cs="Times New Roman"/>
                <w:szCs w:val="18"/>
                <w:lang w:val="en-GB"/>
              </w:rPr>
            </w:pPr>
            <w:r w:rsidRPr="004570F4">
              <w:rPr>
                <w:rFonts w:ascii="Arial" w:hAnsi="Arial" w:cs="Arial"/>
                <w:i/>
                <w:iCs/>
                <w:color w:val="4472C4"/>
                <w:sz w:val="20"/>
                <w:lang w:eastAsia="sv-SE"/>
              </w:rPr>
              <w:t>Status in running CR: captured as Editor’s Note in 5.2.</w:t>
            </w:r>
          </w:p>
        </w:tc>
      </w:tr>
    </w:tbl>
    <w:p w14:paraId="68522517" w14:textId="77777777" w:rsidR="00970A06" w:rsidRDefault="00330F22" w:rsidP="00FE5BE0">
      <w:pPr>
        <w:rPr>
          <w:bCs/>
          <w:sz w:val="20"/>
        </w:rPr>
      </w:pPr>
      <w:r>
        <w:rPr>
          <w:rFonts w:hint="eastAsia"/>
          <w:bCs/>
          <w:sz w:val="20"/>
        </w:rPr>
        <w:lastRenderedPageBreak/>
        <w:t>I</w:t>
      </w:r>
      <w:r>
        <w:rPr>
          <w:bCs/>
          <w:sz w:val="20"/>
        </w:rPr>
        <w:t xml:space="preserve">n last meeting, RAN2 discussed the case whether the device shall release the AS ID </w:t>
      </w:r>
      <w:r w:rsidR="00AE7D0E">
        <w:rPr>
          <w:bCs/>
          <w:sz w:val="20"/>
        </w:rPr>
        <w:t>upon receiving the paging with new transaction ID but not for itself. Some companies would like to consider parallel session/service request case. It is also related to the definition of “ongoing”. We do see the following issues if the device still keeps the AS ID upon receiving the paging with new transaction ID but not for itself:</w:t>
      </w:r>
    </w:p>
    <w:p w14:paraId="3265C92F" w14:textId="77777777" w:rsidR="00FE5BE0" w:rsidRPr="007B64F0" w:rsidRDefault="00AE7D0E" w:rsidP="00FE5BE0">
      <w:pPr>
        <w:numPr>
          <w:ilvl w:val="0"/>
          <w:numId w:val="15"/>
        </w:numPr>
        <w:rPr>
          <w:bCs/>
          <w:sz w:val="20"/>
        </w:rPr>
      </w:pPr>
      <w:r w:rsidRPr="00FF501B">
        <w:rPr>
          <w:b/>
          <w:bCs/>
          <w:sz w:val="20"/>
          <w:szCs w:val="16"/>
          <w:lang w:val="en-US"/>
        </w:rPr>
        <w:t>Issue 1</w:t>
      </w:r>
      <w:r>
        <w:rPr>
          <w:sz w:val="20"/>
          <w:szCs w:val="16"/>
          <w:lang w:val="en-US"/>
        </w:rPr>
        <w:t xml:space="preserve">: </w:t>
      </w:r>
      <w:r w:rsidR="00FE5BE0">
        <w:rPr>
          <w:sz w:val="20"/>
          <w:szCs w:val="16"/>
          <w:lang w:val="en-US"/>
        </w:rPr>
        <w:t>During the new paging procedure, the reader may need to allocate AS ID to the devices, if the AD ID in the previous paging round is still kept in use, collision may happen</w:t>
      </w:r>
      <w:r>
        <w:rPr>
          <w:sz w:val="20"/>
          <w:szCs w:val="16"/>
          <w:lang w:val="en-US"/>
        </w:rPr>
        <w:t>, especially when huge group of devices are handled in sequence</w:t>
      </w:r>
      <w:r w:rsidR="00FE5BE0">
        <w:rPr>
          <w:sz w:val="20"/>
          <w:szCs w:val="16"/>
          <w:lang w:val="en-US"/>
        </w:rPr>
        <w:t xml:space="preserve">. </w:t>
      </w:r>
    </w:p>
    <w:p w14:paraId="05E3E426" w14:textId="77777777" w:rsidR="00AE7D0E" w:rsidRPr="001A716F" w:rsidRDefault="00AE7D0E" w:rsidP="00FE5BE0">
      <w:pPr>
        <w:numPr>
          <w:ilvl w:val="0"/>
          <w:numId w:val="15"/>
        </w:numPr>
        <w:rPr>
          <w:bCs/>
          <w:sz w:val="20"/>
        </w:rPr>
      </w:pPr>
      <w:r w:rsidRPr="00FF501B">
        <w:rPr>
          <w:b/>
          <w:bCs/>
          <w:sz w:val="20"/>
          <w:szCs w:val="16"/>
          <w:lang w:val="en-US"/>
        </w:rPr>
        <w:t>Issue 2</w:t>
      </w:r>
      <w:r>
        <w:rPr>
          <w:sz w:val="20"/>
          <w:szCs w:val="16"/>
          <w:lang w:val="en-US"/>
        </w:rPr>
        <w:t>:</w:t>
      </w:r>
      <w:r>
        <w:rPr>
          <w:bCs/>
          <w:sz w:val="20"/>
        </w:rPr>
        <w:t xml:space="preserve"> From Reader perspective, it has no idea </w:t>
      </w:r>
      <w:r w:rsidR="002A4238">
        <w:rPr>
          <w:bCs/>
          <w:sz w:val="20"/>
        </w:rPr>
        <w:t>which</w:t>
      </w:r>
      <w:r>
        <w:rPr>
          <w:bCs/>
          <w:sz w:val="20"/>
        </w:rPr>
        <w:t xml:space="preserve"> device</w:t>
      </w:r>
      <w:r w:rsidR="002A4238">
        <w:rPr>
          <w:bCs/>
          <w:sz w:val="20"/>
        </w:rPr>
        <w:t>s</w:t>
      </w:r>
      <w:r>
        <w:rPr>
          <w:bCs/>
          <w:sz w:val="20"/>
        </w:rPr>
        <w:t xml:space="preserve"> </w:t>
      </w:r>
      <w:r w:rsidR="002A4238">
        <w:rPr>
          <w:bCs/>
          <w:sz w:val="20"/>
        </w:rPr>
        <w:t>are</w:t>
      </w:r>
      <w:r>
        <w:rPr>
          <w:bCs/>
          <w:sz w:val="20"/>
        </w:rPr>
        <w:t xml:space="preserve"> addressed by the group ID. Therefore</w:t>
      </w:r>
      <w:r w:rsidR="001225B1">
        <w:rPr>
          <w:rFonts w:hint="eastAsia"/>
          <w:bCs/>
          <w:sz w:val="20"/>
        </w:rPr>
        <w:t>,</w:t>
      </w:r>
      <w:r>
        <w:rPr>
          <w:bCs/>
          <w:sz w:val="20"/>
        </w:rPr>
        <w:t xml:space="preserve"> the previous agreements </w:t>
      </w:r>
      <w:proofErr w:type="gramStart"/>
      <w:r w:rsidR="002A4238">
        <w:rPr>
          <w:bCs/>
          <w:sz w:val="20"/>
        </w:rPr>
        <w:t>does</w:t>
      </w:r>
      <w:proofErr w:type="gramEnd"/>
      <w:r w:rsidR="002A4238">
        <w:rPr>
          <w:bCs/>
          <w:sz w:val="20"/>
        </w:rPr>
        <w:t xml:space="preserve"> not work</w:t>
      </w:r>
      <w:r>
        <w:rPr>
          <w:bCs/>
          <w:sz w:val="20"/>
        </w:rPr>
        <w:t xml:space="preserve">. It is useless for reader since the reader cannot know when the device will release the AS ID. </w:t>
      </w:r>
    </w:p>
    <w:p w14:paraId="12B431A4" w14:textId="77777777" w:rsidR="00D47CE1" w:rsidRPr="00D47CE1" w:rsidRDefault="00AE7D0E" w:rsidP="00D47CE1">
      <w:pPr>
        <w:rPr>
          <w:rFonts w:hint="eastAsia"/>
          <w:bCs/>
          <w:sz w:val="20"/>
        </w:rPr>
      </w:pPr>
      <w:r>
        <w:rPr>
          <w:rFonts w:hint="eastAsia"/>
          <w:bCs/>
          <w:sz w:val="20"/>
        </w:rPr>
        <w:t>T</w:t>
      </w:r>
      <w:r>
        <w:rPr>
          <w:bCs/>
          <w:sz w:val="20"/>
        </w:rPr>
        <w:t>o address above issues, the device shall release the AS ID upon receiving the paging with new transaction ID, no matter whether the paging ID is for itself or not.</w:t>
      </w:r>
    </w:p>
    <w:p w14:paraId="25E11E05" w14:textId="77777777" w:rsidR="00EB3D63" w:rsidRPr="001279FE" w:rsidRDefault="00FE5BE0" w:rsidP="007B64F0">
      <w:pPr>
        <w:rPr>
          <w:b/>
          <w:i/>
          <w:iCs/>
          <w:sz w:val="20"/>
        </w:rPr>
      </w:pPr>
      <w:r w:rsidRPr="00293D86">
        <w:rPr>
          <w:b/>
          <w:i/>
          <w:iCs/>
          <w:sz w:val="20"/>
        </w:rPr>
        <w:t xml:space="preserve">Proposal </w:t>
      </w:r>
      <w:r>
        <w:rPr>
          <w:b/>
          <w:i/>
          <w:iCs/>
          <w:sz w:val="20"/>
        </w:rPr>
        <w:t>3</w:t>
      </w:r>
      <w:r w:rsidRPr="00293D86">
        <w:rPr>
          <w:b/>
          <w:i/>
          <w:iCs/>
          <w:sz w:val="20"/>
        </w:rPr>
        <w:t xml:space="preserve">: </w:t>
      </w:r>
      <w:r>
        <w:rPr>
          <w:b/>
          <w:i/>
          <w:iCs/>
          <w:sz w:val="20"/>
        </w:rPr>
        <w:t>(</w:t>
      </w:r>
      <w:r w:rsidR="0014213E">
        <w:rPr>
          <w:b/>
          <w:i/>
          <w:iCs/>
          <w:sz w:val="20"/>
        </w:rPr>
        <w:t>I</w:t>
      </w:r>
      <w:r w:rsidR="0014213E">
        <w:rPr>
          <w:rFonts w:hint="eastAsia"/>
          <w:b/>
          <w:i/>
          <w:iCs/>
          <w:sz w:val="20"/>
        </w:rPr>
        <w:t>ssue</w:t>
      </w:r>
      <w:r w:rsidR="0014213E">
        <w:rPr>
          <w:b/>
          <w:i/>
          <w:iCs/>
          <w:sz w:val="20"/>
        </w:rPr>
        <w:t xml:space="preserve"> </w:t>
      </w:r>
      <w:r>
        <w:rPr>
          <w:b/>
          <w:i/>
          <w:iCs/>
          <w:sz w:val="20"/>
        </w:rPr>
        <w:t>3-3) RAN2 to agree that</w:t>
      </w:r>
      <w:r w:rsidR="00EB3D63">
        <w:rPr>
          <w:b/>
          <w:i/>
          <w:iCs/>
          <w:sz w:val="20"/>
        </w:rPr>
        <w:t xml:space="preserve"> AS ID should be release</w:t>
      </w:r>
      <w:r w:rsidR="00A3562D">
        <w:rPr>
          <w:b/>
          <w:i/>
          <w:iCs/>
          <w:sz w:val="20"/>
        </w:rPr>
        <w:t>d</w:t>
      </w:r>
      <w:r w:rsidR="00EB3D63">
        <w:rPr>
          <w:b/>
          <w:i/>
          <w:iCs/>
          <w:sz w:val="20"/>
        </w:rPr>
        <w:t xml:space="preserve"> upon</w:t>
      </w:r>
      <w:r w:rsidR="00A3562D">
        <w:rPr>
          <w:b/>
          <w:i/>
          <w:iCs/>
          <w:sz w:val="20"/>
        </w:rPr>
        <w:t xml:space="preserve"> receiving </w:t>
      </w:r>
      <w:r w:rsidR="00EB3D63">
        <w:rPr>
          <w:b/>
          <w:i/>
          <w:iCs/>
          <w:sz w:val="20"/>
        </w:rPr>
        <w:t>paging message with a new transaction ID, no matter whether the paging is for that device or not</w:t>
      </w:r>
      <w:r>
        <w:rPr>
          <w:b/>
          <w:i/>
          <w:iCs/>
          <w:sz w:val="20"/>
        </w:rPr>
        <w:t>.</w:t>
      </w:r>
    </w:p>
    <w:p w14:paraId="48497D8F" w14:textId="77777777" w:rsidR="005B3F7E" w:rsidRDefault="00D55109" w:rsidP="005270AC">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sidRPr="00D55109">
        <w:rPr>
          <w:lang w:eastAsia="zh-CN"/>
        </w:rPr>
        <w:t xml:space="preserve">D2R message content </w:t>
      </w:r>
      <w:r w:rsidR="00327874" w:rsidRPr="00327874">
        <w:rPr>
          <w:lang w:eastAsia="zh-CN"/>
        </w:rPr>
        <w:t>for data transmission</w:t>
      </w:r>
    </w:p>
    <w:p w14:paraId="4662A553" w14:textId="77777777" w:rsidR="00D55109" w:rsidRPr="00D55109" w:rsidRDefault="00690048" w:rsidP="00690048">
      <w:pPr>
        <w:pStyle w:val="Heading3"/>
        <w:rPr>
          <w:lang w:val="en-US"/>
        </w:rPr>
      </w:pPr>
      <w:r w:rsidRPr="007B5BE8">
        <w:rPr>
          <w:rFonts w:hint="eastAsia"/>
          <w:lang w:val="en-US"/>
        </w:rPr>
        <w:t>2</w:t>
      </w:r>
      <w:r w:rsidRPr="007B5BE8">
        <w:rPr>
          <w:lang w:val="en-US"/>
        </w:rPr>
        <w:t>.</w:t>
      </w:r>
      <w:r w:rsidR="00E166DE">
        <w:rPr>
          <w:lang w:val="en-US"/>
        </w:rPr>
        <w:t>3</w:t>
      </w:r>
      <w:r w:rsidRPr="007B5BE8">
        <w:rPr>
          <w:lang w:val="en-US"/>
        </w:rPr>
        <w:t>.</w:t>
      </w:r>
      <w:r>
        <w:rPr>
          <w:lang w:val="en-US"/>
        </w:rPr>
        <w:t xml:space="preserve">1 </w:t>
      </w:r>
      <w:r w:rsidR="00D55109" w:rsidRPr="00D55109">
        <w:rPr>
          <w:rFonts w:hint="eastAsia"/>
          <w:lang w:val="en-US"/>
        </w:rPr>
        <w:t>Issue 3-4: D2R padding indication</w:t>
      </w:r>
    </w:p>
    <w:p w14:paraId="516D3AD7" w14:textId="77777777" w:rsidR="00D55109" w:rsidRPr="00EE4576" w:rsidRDefault="00D55109" w:rsidP="00D55109">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D55109" w:rsidRPr="002001F9" w14:paraId="53FB0C78" w14:textId="77777777" w:rsidTr="004570F4">
        <w:trPr>
          <w:trHeight w:val="1671"/>
        </w:trPr>
        <w:tc>
          <w:tcPr>
            <w:tcW w:w="1951" w:type="dxa"/>
            <w:shd w:val="clear" w:color="auto" w:fill="auto"/>
          </w:tcPr>
          <w:p w14:paraId="66773434" w14:textId="77777777" w:rsidR="00D55109" w:rsidRDefault="00D55109" w:rsidP="004570F4">
            <w:r w:rsidRPr="00565AA0">
              <w:t>Issue 3-</w:t>
            </w:r>
            <w:r>
              <w:t>4: D2R padding indication</w:t>
            </w:r>
          </w:p>
        </w:tc>
        <w:tc>
          <w:tcPr>
            <w:tcW w:w="7823" w:type="dxa"/>
            <w:shd w:val="clear" w:color="auto" w:fill="auto"/>
          </w:tcPr>
          <w:p w14:paraId="061A9087" w14:textId="77777777" w:rsidR="00D55109" w:rsidRDefault="00D55109" w:rsidP="00D55109">
            <w:r>
              <w:t>How to indicate padding and the Length filed for SDU or padding and its size</w:t>
            </w:r>
          </w:p>
          <w:p w14:paraId="44273228" w14:textId="77777777" w:rsidR="0065476A" w:rsidRPr="004570F4" w:rsidRDefault="0065476A" w:rsidP="004570F4">
            <w:pPr>
              <w:pStyle w:val="ListParagraph"/>
              <w:numPr>
                <w:ilvl w:val="0"/>
                <w:numId w:val="22"/>
              </w:numPr>
              <w:rPr>
                <w:rFonts w:ascii="Arial" w:hAnsi="Arial" w:cs="Arial"/>
                <w:i/>
                <w:iCs/>
                <w:color w:val="4472C4"/>
                <w:sz w:val="20"/>
                <w:lang w:eastAsia="sv-SE"/>
              </w:rPr>
            </w:pPr>
            <w:r w:rsidRPr="004570F4">
              <w:rPr>
                <w:rFonts w:ascii="Arial" w:hAnsi="Arial" w:cs="Arial"/>
                <w:i/>
                <w:iCs/>
                <w:color w:val="4472C4"/>
                <w:sz w:val="20"/>
                <w:lang w:eastAsia="sv-SE"/>
              </w:rPr>
              <w:t xml:space="preserve">Relevant agreements: </w:t>
            </w:r>
          </w:p>
          <w:p w14:paraId="2EBBFB54" w14:textId="77777777" w:rsidR="0065476A" w:rsidRPr="004570F4" w:rsidRDefault="0065476A" w:rsidP="004570F4">
            <w:pPr>
              <w:pStyle w:val="ListParagraph"/>
              <w:numPr>
                <w:ilvl w:val="0"/>
                <w:numId w:val="23"/>
              </w:numPr>
              <w:rPr>
                <w:rFonts w:ascii="Arial" w:hAnsi="Arial" w:cs="Arial"/>
                <w:i/>
                <w:iCs/>
                <w:color w:val="4472C4"/>
                <w:sz w:val="20"/>
                <w:lang w:eastAsia="sv-SE"/>
              </w:rPr>
            </w:pPr>
            <w:r w:rsidRPr="004570F4">
              <w:rPr>
                <w:rFonts w:ascii="Arial" w:hAnsi="Arial" w:cs="Arial"/>
                <w:i/>
                <w:iCs/>
                <w:color w:val="4472C4"/>
                <w:sz w:val="20"/>
                <w:lang w:eastAsia="sv-SE"/>
              </w:rPr>
              <w:t>In case where MAC PDU includes both MAC SDU and padding, for D2R a field to indicate how many SDU bits are present is required.  FFS how this is provided (</w:t>
            </w:r>
            <w:proofErr w:type="gramStart"/>
            <w:r w:rsidRPr="004570F4">
              <w:rPr>
                <w:rFonts w:ascii="Arial" w:hAnsi="Arial" w:cs="Arial"/>
                <w:i/>
                <w:iCs/>
                <w:color w:val="4472C4"/>
                <w:sz w:val="20"/>
                <w:lang w:eastAsia="sv-SE"/>
              </w:rPr>
              <w:t>i.e.</w:t>
            </w:r>
            <w:proofErr w:type="gramEnd"/>
            <w:r w:rsidRPr="004570F4">
              <w:rPr>
                <w:rFonts w:ascii="Arial" w:hAnsi="Arial" w:cs="Arial"/>
                <w:i/>
                <w:iCs/>
                <w:color w:val="4472C4"/>
                <w:sz w:val="20"/>
                <w:lang w:eastAsia="sv-SE"/>
              </w:rPr>
              <w:t xml:space="preserve"> SDU length field or padding length field).  The size of length field is FFS.</w:t>
            </w:r>
          </w:p>
          <w:p w14:paraId="7CA59456" w14:textId="77777777" w:rsidR="00D55109" w:rsidRPr="004570F4" w:rsidRDefault="0065476A" w:rsidP="004570F4">
            <w:pPr>
              <w:pStyle w:val="ListParagraph"/>
              <w:numPr>
                <w:ilvl w:val="0"/>
                <w:numId w:val="22"/>
              </w:numPr>
              <w:rPr>
                <w:rFonts w:cs="Arial"/>
                <w:i/>
                <w:iCs/>
                <w:color w:val="4472C4"/>
                <w:lang w:val="en-GB" w:eastAsia="sv-SE"/>
              </w:rPr>
            </w:pPr>
            <w:r w:rsidRPr="004570F4">
              <w:rPr>
                <w:rFonts w:ascii="Arial" w:hAnsi="Arial" w:cs="Arial"/>
                <w:i/>
                <w:iCs/>
                <w:color w:val="4472C4"/>
                <w:sz w:val="20"/>
                <w:lang w:eastAsia="sv-SE"/>
              </w:rPr>
              <w:t>Status in running CR: captured as Editor’s Note in 6.2.2.2.</w:t>
            </w:r>
          </w:p>
          <w:p w14:paraId="7738AABD" w14:textId="77777777" w:rsidR="0065476A" w:rsidRPr="004570F4" w:rsidRDefault="0065476A" w:rsidP="004570F4">
            <w:pPr>
              <w:pStyle w:val="ListParagraph"/>
              <w:ind w:left="0"/>
              <w:rPr>
                <w:rFonts w:cs="Arial"/>
                <w:i/>
                <w:iCs/>
                <w:color w:val="4472C4"/>
                <w:lang w:val="en-GB" w:eastAsia="sv-SE"/>
              </w:rPr>
            </w:pPr>
          </w:p>
        </w:tc>
      </w:tr>
    </w:tbl>
    <w:p w14:paraId="611A4284" w14:textId="77777777" w:rsidR="0014213E" w:rsidRDefault="0014213E" w:rsidP="000D6CC1">
      <w:pPr>
        <w:rPr>
          <w:rFonts w:hint="eastAsia"/>
          <w:sz w:val="20"/>
          <w:szCs w:val="16"/>
        </w:rPr>
      </w:pPr>
    </w:p>
    <w:p w14:paraId="4776A382" w14:textId="77777777" w:rsidR="0014213E" w:rsidRDefault="0014213E" w:rsidP="007B64F0">
      <w:pPr>
        <w:rPr>
          <w:sz w:val="20"/>
          <w:szCs w:val="16"/>
        </w:rPr>
      </w:pPr>
      <w:r>
        <w:rPr>
          <w:sz w:val="20"/>
          <w:szCs w:val="16"/>
        </w:rPr>
        <w:t xml:space="preserve">To </w:t>
      </w:r>
      <w:r w:rsidR="00006433">
        <w:rPr>
          <w:sz w:val="20"/>
          <w:szCs w:val="16"/>
        </w:rPr>
        <w:t>indicate the length of the MAC SDU is straightforward</w:t>
      </w:r>
      <w:r w:rsidR="00B10B0E">
        <w:rPr>
          <w:sz w:val="20"/>
          <w:szCs w:val="16"/>
        </w:rPr>
        <w:t xml:space="preserve"> and the reader can get this information directly</w:t>
      </w:r>
      <w:r w:rsidR="00BF4CA1">
        <w:rPr>
          <w:sz w:val="20"/>
          <w:szCs w:val="16"/>
        </w:rPr>
        <w:t>.</w:t>
      </w:r>
      <w:r w:rsidR="00B10B0E">
        <w:rPr>
          <w:sz w:val="20"/>
          <w:szCs w:val="16"/>
        </w:rPr>
        <w:t xml:space="preserve"> </w:t>
      </w:r>
      <w:r w:rsidR="00BF4CA1">
        <w:rPr>
          <w:sz w:val="20"/>
          <w:szCs w:val="16"/>
        </w:rPr>
        <w:t>I</w:t>
      </w:r>
      <w:r w:rsidR="00B10B0E">
        <w:rPr>
          <w:sz w:val="20"/>
          <w:szCs w:val="16"/>
        </w:rPr>
        <w:t xml:space="preserve">f as large as 1000bits is transmitted, the required size of the length field is up to 7 bits. </w:t>
      </w:r>
    </w:p>
    <w:p w14:paraId="2D6B9F19" w14:textId="77777777" w:rsidR="006257CF" w:rsidRDefault="00B10B0E" w:rsidP="007B64F0">
      <w:pPr>
        <w:rPr>
          <w:sz w:val="20"/>
          <w:szCs w:val="16"/>
        </w:rPr>
      </w:pPr>
      <w:r>
        <w:rPr>
          <w:sz w:val="20"/>
          <w:szCs w:val="16"/>
        </w:rPr>
        <w:t>While to indicate the length of the padding may reduce the size of the length field, however, the reader need</w:t>
      </w:r>
      <w:r w:rsidR="0014213E">
        <w:rPr>
          <w:sz w:val="20"/>
          <w:szCs w:val="16"/>
        </w:rPr>
        <w:t>s</w:t>
      </w:r>
      <w:r>
        <w:rPr>
          <w:sz w:val="20"/>
          <w:szCs w:val="16"/>
        </w:rPr>
        <w:t xml:space="preserve"> to calculate the size of the MAC SDU </w:t>
      </w:r>
      <w:r w:rsidR="0014213E">
        <w:rPr>
          <w:sz w:val="20"/>
          <w:szCs w:val="16"/>
        </w:rPr>
        <w:t>based on</w:t>
      </w:r>
      <w:r>
        <w:rPr>
          <w:sz w:val="20"/>
          <w:szCs w:val="16"/>
        </w:rPr>
        <w:t xml:space="preserve"> this information and the TBS</w:t>
      </w:r>
      <w:r w:rsidR="0014213E">
        <w:rPr>
          <w:sz w:val="20"/>
          <w:szCs w:val="16"/>
        </w:rPr>
        <w:t xml:space="preserve"> by implementation. In addition, how much padding to be included also depends on the TBS, thus the maximum size of padding needs to be firstly concluded and then used to determine the size of the length field. </w:t>
      </w:r>
      <w:r>
        <w:rPr>
          <w:sz w:val="20"/>
          <w:szCs w:val="16"/>
        </w:rPr>
        <w:t xml:space="preserve"> </w:t>
      </w:r>
    </w:p>
    <w:p w14:paraId="14C35900" w14:textId="77777777" w:rsidR="0014213E" w:rsidRDefault="0014213E" w:rsidP="0014213E">
      <w:pPr>
        <w:rPr>
          <w:sz w:val="20"/>
          <w:szCs w:val="16"/>
        </w:rPr>
      </w:pPr>
      <w:r>
        <w:rPr>
          <w:sz w:val="20"/>
          <w:szCs w:val="16"/>
        </w:rPr>
        <w:t xml:space="preserve">We think either to indicate the length of padding or the length of the MAC SDU can work, we slightly prefer to indicate the length of the MAC SDU directly considering it is a straightforward solution and the required size of the length field is determined, i.e., 7 bits to support the maximum 1000-bit message size. </w:t>
      </w:r>
    </w:p>
    <w:p w14:paraId="253A2374" w14:textId="77777777" w:rsidR="0014213E" w:rsidRDefault="0014213E" w:rsidP="0014213E">
      <w:pPr>
        <w:rPr>
          <w:b/>
          <w:i/>
          <w:iCs/>
          <w:sz w:val="20"/>
        </w:rPr>
      </w:pPr>
      <w:r w:rsidRPr="00293D86">
        <w:rPr>
          <w:b/>
          <w:i/>
          <w:iCs/>
          <w:sz w:val="20"/>
        </w:rPr>
        <w:t xml:space="preserve">Proposal </w:t>
      </w:r>
      <w:r w:rsidR="000E1CFB">
        <w:rPr>
          <w:b/>
          <w:i/>
          <w:iCs/>
          <w:sz w:val="20"/>
        </w:rPr>
        <w:t>4</w:t>
      </w:r>
      <w:r w:rsidRPr="00293D86">
        <w:rPr>
          <w:b/>
          <w:i/>
          <w:iCs/>
          <w:sz w:val="20"/>
        </w:rPr>
        <w:t>:</w:t>
      </w:r>
      <w:r w:rsidRPr="0014213E">
        <w:rPr>
          <w:b/>
          <w:i/>
          <w:iCs/>
          <w:sz w:val="20"/>
        </w:rPr>
        <w:t xml:space="preserve"> </w:t>
      </w:r>
      <w:r>
        <w:rPr>
          <w:b/>
          <w:i/>
          <w:iCs/>
          <w:sz w:val="20"/>
        </w:rPr>
        <w:t>(I</w:t>
      </w:r>
      <w:r>
        <w:rPr>
          <w:rFonts w:hint="eastAsia"/>
          <w:b/>
          <w:i/>
          <w:iCs/>
          <w:sz w:val="20"/>
        </w:rPr>
        <w:t>ssue</w:t>
      </w:r>
      <w:r>
        <w:rPr>
          <w:b/>
          <w:i/>
          <w:iCs/>
          <w:sz w:val="20"/>
        </w:rPr>
        <w:t xml:space="preserve"> 3-4) RAN2 to agree </w:t>
      </w:r>
      <w:r w:rsidR="0088430B">
        <w:rPr>
          <w:b/>
          <w:i/>
          <w:iCs/>
          <w:sz w:val="20"/>
        </w:rPr>
        <w:t>to define a SDU length field to</w:t>
      </w:r>
      <w:r>
        <w:rPr>
          <w:b/>
          <w:i/>
          <w:iCs/>
          <w:sz w:val="20"/>
        </w:rPr>
        <w:t xml:space="preserve"> </w:t>
      </w:r>
      <w:r w:rsidR="0088430B">
        <w:rPr>
          <w:b/>
          <w:i/>
          <w:iCs/>
          <w:sz w:val="20"/>
        </w:rPr>
        <w:t xml:space="preserve">indicate the length of MAC SDU. The size of the SDU length field is 7 bits. </w:t>
      </w:r>
    </w:p>
    <w:p w14:paraId="426ED36F" w14:textId="77777777" w:rsidR="0088430B" w:rsidRPr="00D55109" w:rsidRDefault="00690048" w:rsidP="00690048">
      <w:pPr>
        <w:pStyle w:val="Heading3"/>
        <w:rPr>
          <w:lang w:val="en-US"/>
        </w:rPr>
      </w:pPr>
      <w:r w:rsidRPr="007B5BE8">
        <w:rPr>
          <w:rFonts w:hint="eastAsia"/>
          <w:lang w:val="en-US"/>
        </w:rPr>
        <w:t>2</w:t>
      </w:r>
      <w:r w:rsidRPr="007B5BE8">
        <w:rPr>
          <w:lang w:val="en-US"/>
        </w:rPr>
        <w:t>.</w:t>
      </w:r>
      <w:r w:rsidR="00E166DE">
        <w:rPr>
          <w:lang w:val="en-US"/>
        </w:rPr>
        <w:t>3</w:t>
      </w:r>
      <w:r w:rsidRPr="007B5BE8">
        <w:rPr>
          <w:lang w:val="en-US"/>
        </w:rPr>
        <w:t>.</w:t>
      </w:r>
      <w:r>
        <w:rPr>
          <w:lang w:val="en-US"/>
        </w:rPr>
        <w:t xml:space="preserve">2 </w:t>
      </w:r>
      <w:r w:rsidR="0088430B" w:rsidRPr="00D55109">
        <w:rPr>
          <w:rFonts w:hint="eastAsia"/>
          <w:lang w:val="en-US"/>
        </w:rPr>
        <w:t>Issue 3-</w:t>
      </w:r>
      <w:r w:rsidR="0088430B">
        <w:rPr>
          <w:lang w:val="en-US"/>
        </w:rPr>
        <w:t>5</w:t>
      </w:r>
      <w:r w:rsidR="0088430B" w:rsidRPr="00D55109">
        <w:rPr>
          <w:rFonts w:hint="eastAsia"/>
          <w:lang w:val="en-US"/>
        </w:rPr>
        <w:t xml:space="preserve">: D2R </w:t>
      </w:r>
      <w:r w:rsidR="0088430B">
        <w:rPr>
          <w:lang w:val="en-US"/>
        </w:rPr>
        <w:t>message type</w:t>
      </w:r>
    </w:p>
    <w:p w14:paraId="30B22F4E" w14:textId="77777777" w:rsidR="0088430B" w:rsidRPr="00EE4576" w:rsidRDefault="0088430B" w:rsidP="0088430B">
      <w:pPr>
        <w:rPr>
          <w:sz w:val="20"/>
          <w:szCs w:val="16"/>
        </w:rPr>
      </w:pPr>
      <w:r w:rsidRPr="00EE4576">
        <w:rPr>
          <w:rFonts w:hint="eastAsia"/>
          <w:sz w:val="20"/>
          <w:szCs w:val="16"/>
        </w:rPr>
        <w:t>A</w:t>
      </w:r>
      <w:r w:rsidRPr="00EE4576">
        <w:rPr>
          <w:sz w:val="20"/>
          <w:szCs w:val="16"/>
        </w:rPr>
        <w:t>s listed by Rapporteur, the issue is</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88430B" w:rsidRPr="002001F9" w14:paraId="264DE406" w14:textId="77777777" w:rsidTr="004570F4">
        <w:trPr>
          <w:trHeight w:val="1671"/>
        </w:trPr>
        <w:tc>
          <w:tcPr>
            <w:tcW w:w="1951" w:type="dxa"/>
            <w:shd w:val="clear" w:color="auto" w:fill="auto"/>
          </w:tcPr>
          <w:p w14:paraId="3ECD7EFB" w14:textId="77777777" w:rsidR="0088430B" w:rsidRDefault="0088430B" w:rsidP="004570F4">
            <w:r w:rsidRPr="00565AA0">
              <w:lastRenderedPageBreak/>
              <w:t>Issue 3-</w:t>
            </w:r>
            <w:r>
              <w:t>5: D2R message type</w:t>
            </w:r>
          </w:p>
        </w:tc>
        <w:tc>
          <w:tcPr>
            <w:tcW w:w="7823" w:type="dxa"/>
            <w:shd w:val="clear" w:color="auto" w:fill="auto"/>
          </w:tcPr>
          <w:p w14:paraId="6C8D2D23" w14:textId="77777777" w:rsidR="0088430B" w:rsidRPr="004570F4" w:rsidRDefault="0088430B" w:rsidP="004570F4">
            <w:pPr>
              <w:pStyle w:val="ListParagraph"/>
              <w:ind w:left="0"/>
              <w:rPr>
                <w:rFonts w:ascii="Arial" w:hAnsi="Arial" w:cs="Arial"/>
                <w:i/>
                <w:iCs/>
                <w:color w:val="4472C4"/>
                <w:sz w:val="20"/>
                <w:lang w:eastAsia="sv-SE"/>
              </w:rPr>
            </w:pPr>
            <w:r w:rsidRPr="004570F4">
              <w:rPr>
                <w:rFonts w:ascii="Times New Roman" w:hAnsi="Times New Roman" w:cs="Times New Roman"/>
                <w:sz w:val="22"/>
                <w:szCs w:val="20"/>
                <w:lang w:val="en-GB"/>
              </w:rPr>
              <w:t xml:space="preserve">Whether to support D2R message type </w:t>
            </w:r>
          </w:p>
          <w:p w14:paraId="7F097C44" w14:textId="77777777" w:rsidR="0088430B" w:rsidRPr="004570F4" w:rsidRDefault="0088430B" w:rsidP="004570F4">
            <w:pPr>
              <w:pStyle w:val="ListParagraph"/>
              <w:numPr>
                <w:ilvl w:val="0"/>
                <w:numId w:val="22"/>
              </w:numPr>
              <w:rPr>
                <w:rFonts w:ascii="Arial" w:hAnsi="Arial" w:cs="Arial" w:hint="eastAsia"/>
                <w:i/>
                <w:iCs/>
                <w:color w:val="4472C4"/>
                <w:sz w:val="20"/>
                <w:lang w:eastAsia="sv-SE"/>
              </w:rPr>
            </w:pPr>
            <w:r w:rsidRPr="004570F4">
              <w:rPr>
                <w:rFonts w:ascii="Arial" w:hAnsi="Arial" w:cs="Arial" w:hint="eastAsia"/>
                <w:i/>
                <w:iCs/>
                <w:color w:val="4472C4"/>
                <w:sz w:val="20"/>
                <w:lang w:eastAsia="sv-SE"/>
              </w:rPr>
              <w:t xml:space="preserve">Relevant agreements: </w:t>
            </w:r>
          </w:p>
          <w:p w14:paraId="29F133EA" w14:textId="77777777" w:rsidR="0088430B" w:rsidRPr="004570F4" w:rsidRDefault="0088430B" w:rsidP="004570F4">
            <w:pPr>
              <w:pStyle w:val="ListParagraph"/>
              <w:numPr>
                <w:ilvl w:val="0"/>
                <w:numId w:val="23"/>
              </w:numPr>
              <w:rPr>
                <w:rFonts w:ascii="Arial" w:hAnsi="Arial" w:cs="Arial" w:hint="eastAsia"/>
                <w:i/>
                <w:iCs/>
                <w:color w:val="4472C4"/>
                <w:sz w:val="20"/>
                <w:lang w:eastAsia="sv-SE"/>
              </w:rPr>
            </w:pPr>
            <w:r w:rsidRPr="004570F4">
              <w:rPr>
                <w:rFonts w:ascii="Arial" w:hAnsi="Arial" w:cs="Arial" w:hint="eastAsia"/>
                <w:i/>
                <w:iCs/>
                <w:color w:val="4472C4"/>
                <w:sz w:val="20"/>
                <w:lang w:eastAsia="sv-SE"/>
              </w:rPr>
              <w:t>FFS whether we introduce D2R message type.  Discuss after looking at the overall MAC header design and space before deciding whether we introduce message type or reserved bits</w:t>
            </w:r>
          </w:p>
          <w:p w14:paraId="2561718D" w14:textId="77777777" w:rsidR="0088430B" w:rsidRPr="004570F4" w:rsidRDefault="0088430B" w:rsidP="004570F4">
            <w:pPr>
              <w:pStyle w:val="ListParagraph"/>
              <w:numPr>
                <w:ilvl w:val="0"/>
                <w:numId w:val="22"/>
              </w:numPr>
              <w:rPr>
                <w:rFonts w:cs="Arial"/>
                <w:i/>
                <w:iCs/>
                <w:color w:val="4472C4"/>
                <w:lang w:val="en-GB" w:eastAsia="sv-SE"/>
              </w:rPr>
            </w:pPr>
            <w:r w:rsidRPr="004570F4">
              <w:rPr>
                <w:rFonts w:ascii="Arial" w:hAnsi="Arial" w:cs="Arial" w:hint="eastAsia"/>
                <w:i/>
                <w:iCs/>
                <w:color w:val="4472C4"/>
                <w:sz w:val="20"/>
                <w:lang w:eastAsia="sv-SE"/>
              </w:rPr>
              <w:t>Status in running CR: captured as Editor's Note in 6.1.1.</w:t>
            </w:r>
          </w:p>
        </w:tc>
      </w:tr>
    </w:tbl>
    <w:p w14:paraId="15317DB1" w14:textId="77777777" w:rsidR="0014213E" w:rsidRPr="0088430B" w:rsidRDefault="0014213E" w:rsidP="0014213E">
      <w:pPr>
        <w:rPr>
          <w:sz w:val="20"/>
          <w:szCs w:val="16"/>
        </w:rPr>
      </w:pPr>
    </w:p>
    <w:p w14:paraId="26AFBC07" w14:textId="77777777" w:rsidR="000D6CC1" w:rsidRDefault="00BB5225" w:rsidP="000D6CC1">
      <w:pPr>
        <w:rPr>
          <w:sz w:val="20"/>
          <w:szCs w:val="16"/>
        </w:rPr>
      </w:pPr>
      <w:r>
        <w:rPr>
          <w:sz w:val="20"/>
          <w:szCs w:val="16"/>
        </w:rPr>
        <w:t>C</w:t>
      </w:r>
      <w:r w:rsidR="000D6CC1">
        <w:rPr>
          <w:sz w:val="20"/>
          <w:szCs w:val="16"/>
        </w:rPr>
        <w:t xml:space="preserve">urrently there are two types of D2R MAC PDU, i.e., </w:t>
      </w:r>
      <w:r w:rsidR="000D6CC1" w:rsidRPr="00101C18">
        <w:rPr>
          <w:sz w:val="20"/>
          <w:szCs w:val="16"/>
        </w:rPr>
        <w:t xml:space="preserve">D2R MAC PDU (MSG1) </w:t>
      </w:r>
      <w:r w:rsidR="000D6CC1">
        <w:rPr>
          <w:sz w:val="20"/>
          <w:szCs w:val="16"/>
        </w:rPr>
        <w:t xml:space="preserve">and </w:t>
      </w:r>
      <w:r w:rsidR="000D6CC1" w:rsidRPr="00101C18">
        <w:rPr>
          <w:sz w:val="20"/>
          <w:szCs w:val="16"/>
        </w:rPr>
        <w:t>D2R MAC PDU (MSG3 and data)</w:t>
      </w:r>
      <w:r w:rsidR="000D6CC1">
        <w:rPr>
          <w:sz w:val="20"/>
          <w:szCs w:val="16"/>
        </w:rPr>
        <w:t xml:space="preserve">. </w:t>
      </w:r>
      <w:r>
        <w:rPr>
          <w:bCs/>
          <w:sz w:val="20"/>
        </w:rPr>
        <w:t>T</w:t>
      </w:r>
      <w:r w:rsidR="000D6CC1">
        <w:rPr>
          <w:bCs/>
          <w:sz w:val="20"/>
        </w:rPr>
        <w:t xml:space="preserve">he resource for the transmission of </w:t>
      </w:r>
      <w:r w:rsidR="000D6CC1" w:rsidRPr="00101C18">
        <w:rPr>
          <w:sz w:val="20"/>
          <w:szCs w:val="16"/>
        </w:rPr>
        <w:t xml:space="preserve">D2R MAC PDU (MSG1) </w:t>
      </w:r>
      <w:r w:rsidR="000D6CC1">
        <w:rPr>
          <w:sz w:val="20"/>
          <w:szCs w:val="16"/>
        </w:rPr>
        <w:t xml:space="preserve">is a common resource for RACH while the resource for the transmission of </w:t>
      </w:r>
      <w:r w:rsidR="000D6CC1" w:rsidRPr="00101C18">
        <w:rPr>
          <w:sz w:val="20"/>
          <w:szCs w:val="16"/>
        </w:rPr>
        <w:t>D2R MAC PDU (MSG3 and data)</w:t>
      </w:r>
      <w:r w:rsidR="000D6CC1">
        <w:rPr>
          <w:sz w:val="20"/>
          <w:szCs w:val="16"/>
        </w:rPr>
        <w:t xml:space="preserve"> is a dedicated resource. Since both the common resource and dedicated resource </w:t>
      </w:r>
      <w:r w:rsidR="00E64163">
        <w:rPr>
          <w:sz w:val="20"/>
          <w:szCs w:val="16"/>
        </w:rPr>
        <w:t>are</w:t>
      </w:r>
      <w:r w:rsidR="000D6CC1">
        <w:rPr>
          <w:sz w:val="20"/>
          <w:szCs w:val="16"/>
        </w:rPr>
        <w:t xml:space="preserve"> under the reader’s control, the reader should be able to separate them, then based on the resource where a D2R MAC PDU is received, </w:t>
      </w:r>
      <w:r w:rsidR="000E1CFB">
        <w:rPr>
          <w:sz w:val="20"/>
          <w:szCs w:val="16"/>
        </w:rPr>
        <w:t xml:space="preserve">and the transmitted R2D message, </w:t>
      </w:r>
      <w:r w:rsidR="000D6CC1">
        <w:rPr>
          <w:sz w:val="20"/>
          <w:szCs w:val="16"/>
        </w:rPr>
        <w:t>the reader is able to distinguish whether it is a Msg 1 or Msg3/data</w:t>
      </w:r>
      <w:r w:rsidR="000E1CFB">
        <w:rPr>
          <w:sz w:val="20"/>
          <w:szCs w:val="16"/>
        </w:rPr>
        <w:t xml:space="preserve"> and which R2D message the D2R message responds to</w:t>
      </w:r>
      <w:r w:rsidR="000D6CC1">
        <w:rPr>
          <w:sz w:val="20"/>
          <w:szCs w:val="16"/>
        </w:rPr>
        <w:t xml:space="preserve">. From this perspective, there is no need to define the message type for D2R MAC PDU. </w:t>
      </w:r>
    </w:p>
    <w:p w14:paraId="3ECD3262" w14:textId="77777777" w:rsidR="00CA1901" w:rsidRDefault="00BB5225" w:rsidP="000D6CC1">
      <w:pPr>
        <w:rPr>
          <w:b/>
          <w:i/>
          <w:iCs/>
          <w:sz w:val="20"/>
        </w:rPr>
      </w:pPr>
      <w:r w:rsidRPr="00293D86">
        <w:rPr>
          <w:b/>
          <w:i/>
          <w:iCs/>
          <w:sz w:val="20"/>
        </w:rPr>
        <w:t xml:space="preserve">Proposal </w:t>
      </w:r>
      <w:r w:rsidR="000E1CFB">
        <w:rPr>
          <w:b/>
          <w:i/>
          <w:iCs/>
          <w:sz w:val="20"/>
        </w:rPr>
        <w:t>5</w:t>
      </w:r>
      <w:r w:rsidRPr="00293D86">
        <w:rPr>
          <w:b/>
          <w:i/>
          <w:iCs/>
          <w:sz w:val="20"/>
        </w:rPr>
        <w:t>:</w:t>
      </w:r>
      <w:r w:rsidRPr="0014213E">
        <w:rPr>
          <w:b/>
          <w:i/>
          <w:iCs/>
          <w:sz w:val="20"/>
        </w:rPr>
        <w:t xml:space="preserve"> </w:t>
      </w:r>
      <w:r>
        <w:rPr>
          <w:b/>
          <w:i/>
          <w:iCs/>
          <w:sz w:val="20"/>
        </w:rPr>
        <w:t>(I</w:t>
      </w:r>
      <w:r>
        <w:rPr>
          <w:rFonts w:hint="eastAsia"/>
          <w:b/>
          <w:i/>
          <w:iCs/>
          <w:sz w:val="20"/>
        </w:rPr>
        <w:t>ssue</w:t>
      </w:r>
      <w:r>
        <w:rPr>
          <w:b/>
          <w:i/>
          <w:iCs/>
          <w:sz w:val="20"/>
        </w:rPr>
        <w:t xml:space="preserve"> 3-5)</w:t>
      </w:r>
      <w:r w:rsidR="000D6CC1">
        <w:rPr>
          <w:b/>
          <w:i/>
          <w:iCs/>
          <w:sz w:val="20"/>
        </w:rPr>
        <w:t xml:space="preserve"> RAN2 to </w:t>
      </w:r>
      <w:r w:rsidR="003353F4">
        <w:rPr>
          <w:b/>
          <w:i/>
          <w:iCs/>
          <w:sz w:val="20"/>
        </w:rPr>
        <w:t xml:space="preserve">agree that </w:t>
      </w:r>
      <w:r w:rsidR="00CA1901">
        <w:rPr>
          <w:b/>
          <w:i/>
          <w:iCs/>
          <w:sz w:val="20"/>
        </w:rPr>
        <w:t xml:space="preserve">D2R </w:t>
      </w:r>
      <w:r w:rsidR="000D6CC1">
        <w:rPr>
          <w:b/>
          <w:i/>
          <w:iCs/>
          <w:sz w:val="20"/>
        </w:rPr>
        <w:t xml:space="preserve">message type is </w:t>
      </w:r>
      <w:r w:rsidR="00CA1901">
        <w:rPr>
          <w:b/>
          <w:i/>
          <w:iCs/>
          <w:sz w:val="20"/>
        </w:rPr>
        <w:t xml:space="preserve">not needed. </w:t>
      </w:r>
    </w:p>
    <w:p w14:paraId="6112AB46" w14:textId="77777777" w:rsidR="00A01C58" w:rsidRDefault="00A01C58" w:rsidP="00A01C58">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Pr>
          <w:lang w:eastAsia="zh-CN"/>
        </w:rPr>
        <w:t>R2D message content (</w:t>
      </w:r>
      <w:r w:rsidRPr="00A01C58">
        <w:rPr>
          <w:lang w:eastAsia="zh-CN"/>
        </w:rPr>
        <w:t>Issue 2-7</w:t>
      </w:r>
      <w:r>
        <w:rPr>
          <w:lang w:eastAsia="zh-CN"/>
        </w:rPr>
        <w:t xml:space="preserve">) </w:t>
      </w:r>
    </w:p>
    <w:p w14:paraId="244175D2" w14:textId="77777777" w:rsidR="00A01C58" w:rsidRPr="00EE4576" w:rsidRDefault="00A01C58" w:rsidP="00A01C58">
      <w:pPr>
        <w:rPr>
          <w:rFonts w:hint="eastAsia"/>
          <w:sz w:val="20"/>
          <w:szCs w:val="16"/>
          <w:lang w:val="en-US"/>
        </w:rPr>
      </w:pPr>
      <w:r w:rsidRPr="00EE4576">
        <w:rPr>
          <w:sz w:val="20"/>
          <w:szCs w:val="16"/>
          <w:lang w:val="en-US"/>
        </w:rPr>
        <w:t xml:space="preserve">In last meeting, we confirmed AS ID only applies to inventory+command procedure. And according to the open issue list, there is an issue raised by the rapporteur on how to indicate the presence/absence of the AS ID. </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823"/>
      </w:tblGrid>
      <w:tr w:rsidR="00A01C58" w:rsidRPr="002001F9" w14:paraId="7A90F5E5" w14:textId="77777777" w:rsidTr="0018630B">
        <w:trPr>
          <w:trHeight w:val="1671"/>
        </w:trPr>
        <w:tc>
          <w:tcPr>
            <w:tcW w:w="1951" w:type="dxa"/>
            <w:shd w:val="clear" w:color="auto" w:fill="auto"/>
          </w:tcPr>
          <w:p w14:paraId="7E51C783" w14:textId="77777777" w:rsidR="00A01C58" w:rsidRDefault="00A01C58" w:rsidP="0018630B">
            <w:r>
              <w:t>Issue 2-7: present/absent indication of assigned AS ID in Msg2</w:t>
            </w:r>
          </w:p>
        </w:tc>
        <w:tc>
          <w:tcPr>
            <w:tcW w:w="7823" w:type="dxa"/>
            <w:shd w:val="clear" w:color="auto" w:fill="auto"/>
          </w:tcPr>
          <w:p w14:paraId="225FDEB5" w14:textId="77777777" w:rsidR="00A01C58" w:rsidRPr="004570F4" w:rsidRDefault="00A01C58" w:rsidP="0018630B">
            <w:pPr>
              <w:pStyle w:val="ListParagraph"/>
              <w:ind w:left="0"/>
              <w:rPr>
                <w:rFonts w:ascii="Arial" w:hAnsi="Arial" w:cs="Arial"/>
                <w:i/>
                <w:iCs/>
                <w:color w:val="4472C4"/>
                <w:sz w:val="20"/>
                <w:lang w:eastAsia="sv-SE"/>
              </w:rPr>
            </w:pPr>
            <w:r w:rsidRPr="004570F4">
              <w:rPr>
                <w:rFonts w:ascii="Times New Roman" w:hAnsi="Times New Roman" w:cs="Times New Roman"/>
                <w:sz w:val="22"/>
                <w:szCs w:val="20"/>
                <w:lang w:val="en-GB"/>
              </w:rPr>
              <w:t xml:space="preserve">How to indicate the AS ID presence in Msg2. </w:t>
            </w:r>
          </w:p>
          <w:p w14:paraId="52EF91CE" w14:textId="77777777" w:rsidR="00A01C58" w:rsidRPr="004570F4" w:rsidRDefault="00A01C58" w:rsidP="0018630B">
            <w:pPr>
              <w:pStyle w:val="ListParagraph"/>
              <w:numPr>
                <w:ilvl w:val="0"/>
                <w:numId w:val="22"/>
              </w:numPr>
              <w:rPr>
                <w:rFonts w:ascii="Arial" w:hAnsi="Arial" w:cs="Arial" w:hint="eastAsia"/>
                <w:i/>
                <w:iCs/>
                <w:color w:val="4472C4"/>
                <w:sz w:val="20"/>
                <w:lang w:eastAsia="sv-SE"/>
              </w:rPr>
            </w:pPr>
            <w:r w:rsidRPr="004570F4">
              <w:rPr>
                <w:rFonts w:ascii="Arial" w:hAnsi="Arial" w:cs="Arial" w:hint="eastAsia"/>
                <w:i/>
                <w:iCs/>
                <w:color w:val="4472C4"/>
                <w:sz w:val="20"/>
                <w:lang w:eastAsia="sv-SE"/>
              </w:rPr>
              <w:t xml:space="preserve">Based on the following agreement, the Rapp understands the assigned AS ID is an optional field in Msg2, but how to indicate the presence/absence has not been discussed yet. This can be considered as signaling design/stage3 issue which should be quite straightforward. Companies can check the proposal in 2.2. </w:t>
            </w:r>
          </w:p>
          <w:p w14:paraId="4BB973B0" w14:textId="77777777" w:rsidR="00A01C58" w:rsidRPr="004570F4" w:rsidRDefault="00A01C58" w:rsidP="0018630B">
            <w:pPr>
              <w:pStyle w:val="ListParagraph"/>
              <w:numPr>
                <w:ilvl w:val="0"/>
                <w:numId w:val="23"/>
              </w:numPr>
              <w:rPr>
                <w:rFonts w:ascii="Arial" w:hAnsi="Arial" w:cs="Arial" w:hint="eastAsia"/>
                <w:i/>
                <w:iCs/>
                <w:color w:val="4472C4"/>
                <w:sz w:val="20"/>
                <w:lang w:eastAsia="sv-SE"/>
              </w:rPr>
            </w:pPr>
            <w:r w:rsidRPr="004570F4">
              <w:rPr>
                <w:rFonts w:ascii="Arial" w:hAnsi="Arial" w:cs="Arial" w:hint="eastAsia"/>
                <w:i/>
                <w:iCs/>
                <w:color w:val="4472C4"/>
                <w:sz w:val="20"/>
                <w:lang w:eastAsia="sv-SE"/>
              </w:rPr>
              <w:t>For CBRA, it is up to Reader to decide whether to reuse the random ID as the AS ID or to assign a new AS ID.   FFS how this is signalled, which message is used and size of AS ID.</w:t>
            </w:r>
          </w:p>
          <w:p w14:paraId="2497F756" w14:textId="77777777" w:rsidR="00A01C58" w:rsidRPr="004570F4" w:rsidRDefault="00A01C58" w:rsidP="0018630B">
            <w:pPr>
              <w:pStyle w:val="ListParagraph"/>
              <w:numPr>
                <w:ilvl w:val="0"/>
                <w:numId w:val="23"/>
              </w:numPr>
              <w:rPr>
                <w:rFonts w:ascii="Arial" w:hAnsi="Arial" w:cs="Arial" w:hint="eastAsia"/>
                <w:i/>
                <w:iCs/>
                <w:color w:val="4472C4"/>
                <w:sz w:val="20"/>
                <w:lang w:eastAsia="sv-SE"/>
              </w:rPr>
            </w:pPr>
            <w:r w:rsidRPr="004570F4">
              <w:rPr>
                <w:rFonts w:ascii="Arial" w:hAnsi="Arial" w:cs="Arial" w:hint="eastAsia"/>
                <w:i/>
                <w:iCs/>
                <w:color w:val="4472C4"/>
                <w:sz w:val="20"/>
                <w:lang w:eastAsia="sv-SE"/>
              </w:rPr>
              <w:t>For CBRA, Msg 2 is used for AS ID assignment.</w:t>
            </w:r>
          </w:p>
          <w:p w14:paraId="74F87442" w14:textId="77777777" w:rsidR="00A01C58" w:rsidRPr="004570F4" w:rsidRDefault="00A01C58" w:rsidP="0018630B">
            <w:pPr>
              <w:pStyle w:val="ListParagraph"/>
              <w:numPr>
                <w:ilvl w:val="0"/>
                <w:numId w:val="22"/>
              </w:numPr>
              <w:rPr>
                <w:rFonts w:cs="Arial"/>
                <w:i/>
                <w:iCs/>
                <w:color w:val="4472C4"/>
                <w:lang w:val="en-GB" w:eastAsia="sv-SE"/>
              </w:rPr>
            </w:pPr>
            <w:r w:rsidRPr="004570F4">
              <w:rPr>
                <w:rFonts w:ascii="Arial" w:hAnsi="Arial" w:cs="Arial" w:hint="eastAsia"/>
                <w:i/>
                <w:iCs/>
                <w:color w:val="4472C4"/>
                <w:sz w:val="20"/>
                <w:lang w:eastAsia="sv-SE"/>
              </w:rPr>
              <w:t>Status in running CR: captured as Editor's Note in 6.2.1.3.</w:t>
            </w:r>
          </w:p>
        </w:tc>
      </w:tr>
    </w:tbl>
    <w:p w14:paraId="26363E04" w14:textId="77777777" w:rsidR="00A01C58" w:rsidRDefault="00A01C58" w:rsidP="00A01C58">
      <w:pPr>
        <w:rPr>
          <w:sz w:val="20"/>
          <w:szCs w:val="16"/>
          <w:lang w:val="en-US"/>
        </w:rPr>
      </w:pPr>
      <w:r>
        <w:rPr>
          <w:rFonts w:hint="eastAsia"/>
          <w:sz w:val="20"/>
          <w:szCs w:val="16"/>
          <w:lang w:val="en-US"/>
        </w:rPr>
        <w:t>I</w:t>
      </w:r>
      <w:r>
        <w:rPr>
          <w:sz w:val="20"/>
          <w:szCs w:val="16"/>
          <w:lang w:val="en-US"/>
        </w:rPr>
        <w:t>n the email discussion, Rapporteur indicated their preference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01C58" w:rsidRPr="00E323DB" w14:paraId="180BF250" w14:textId="77777777" w:rsidTr="0018630B">
        <w:tc>
          <w:tcPr>
            <w:tcW w:w="9855" w:type="dxa"/>
            <w:shd w:val="clear" w:color="auto" w:fill="auto"/>
          </w:tcPr>
          <w:p w14:paraId="09F5E19E" w14:textId="77777777" w:rsidR="00A01C58" w:rsidRPr="001225B1" w:rsidRDefault="00A01C58" w:rsidP="0018630B">
            <w:pPr>
              <w:rPr>
                <w:sz w:val="20"/>
                <w:szCs w:val="16"/>
              </w:rPr>
            </w:pPr>
            <w:r w:rsidRPr="001225B1">
              <w:rPr>
                <w:sz w:val="20"/>
                <w:szCs w:val="16"/>
              </w:rPr>
              <w:t>The Rapp understands the most straightforward method is to have a bit to indicate whether AS ID is assigned for each entry of the random ID list.</w:t>
            </w:r>
          </w:p>
          <w:p w14:paraId="38DD2CC9" w14:textId="77777777" w:rsidR="00A01C58" w:rsidRPr="007B64F0" w:rsidRDefault="00A01C58" w:rsidP="0018630B">
            <w:pPr>
              <w:outlineLvl w:val="2"/>
              <w:rPr>
                <w:rFonts w:hint="eastAsia"/>
                <w:sz w:val="20"/>
                <w:szCs w:val="16"/>
              </w:rPr>
            </w:pPr>
            <w:r w:rsidRPr="001225B1">
              <w:rPr>
                <w:b/>
                <w:bCs/>
                <w:sz w:val="20"/>
                <w:szCs w:val="16"/>
              </w:rPr>
              <w:t>Proposal for</w:t>
            </w:r>
            <w:r w:rsidRPr="001225B1">
              <w:rPr>
                <w:sz w:val="20"/>
                <w:szCs w:val="16"/>
              </w:rPr>
              <w:t xml:space="preserve"> </w:t>
            </w:r>
            <w:r w:rsidRPr="001225B1">
              <w:rPr>
                <w:b/>
                <w:bCs/>
                <w:sz w:val="20"/>
                <w:szCs w:val="16"/>
              </w:rPr>
              <w:t>Issue 2-7: To have a bit to indicate AS ID presence/absence for each entry of the random ID included in Msg2.</w:t>
            </w:r>
          </w:p>
        </w:tc>
      </w:tr>
    </w:tbl>
    <w:p w14:paraId="1D5BB1FE" w14:textId="77777777" w:rsidR="00A01C58" w:rsidRDefault="00A01C58" w:rsidP="00A01C58">
      <w:pPr>
        <w:rPr>
          <w:rFonts w:hint="eastAsia"/>
          <w:sz w:val="20"/>
          <w:szCs w:val="16"/>
          <w:lang w:val="en-US"/>
        </w:rPr>
      </w:pPr>
      <w:r>
        <w:rPr>
          <w:rFonts w:hint="eastAsia"/>
          <w:sz w:val="20"/>
          <w:szCs w:val="16"/>
          <w:lang w:val="en-US"/>
        </w:rPr>
        <w:t>D</w:t>
      </w:r>
      <w:r>
        <w:rPr>
          <w:sz w:val="20"/>
          <w:szCs w:val="16"/>
          <w:lang w:val="en-US"/>
        </w:rPr>
        <w:t xml:space="preserve">uring the email discussion, companies agreed to have a bit to indicate AS ID presence/absence for each entry of the random ID in Msg 2. </w:t>
      </w:r>
    </w:p>
    <w:p w14:paraId="61C82953" w14:textId="77777777" w:rsidR="00A01C58" w:rsidRPr="00EE4576" w:rsidRDefault="00A01C58" w:rsidP="00A01C58">
      <w:pPr>
        <w:rPr>
          <w:sz w:val="20"/>
          <w:szCs w:val="16"/>
          <w:lang w:val="en-US"/>
        </w:rPr>
      </w:pPr>
      <w:r>
        <w:rPr>
          <w:sz w:val="20"/>
          <w:szCs w:val="16"/>
          <w:lang w:val="en-US"/>
        </w:rPr>
        <w:t>In our understanding, the AS ID assignment is only needed for Inventory +Command procedure, and it is not needed for Inventory only procedure. If we follow the proposal from Rapporteur “</w:t>
      </w:r>
      <w:r w:rsidRPr="00A01C58">
        <w:rPr>
          <w:i/>
          <w:iCs/>
          <w:sz w:val="20"/>
          <w:szCs w:val="16"/>
          <w:lang w:val="en-US"/>
        </w:rPr>
        <w:t>[Easy] [8/</w:t>
      </w:r>
      <w:proofErr w:type="gramStart"/>
      <w:r w:rsidRPr="00A01C58">
        <w:rPr>
          <w:i/>
          <w:iCs/>
          <w:sz w:val="20"/>
          <w:szCs w:val="16"/>
          <w:lang w:val="en-US"/>
        </w:rPr>
        <w:t>9]Proposal</w:t>
      </w:r>
      <w:proofErr w:type="gramEnd"/>
      <w:r w:rsidRPr="00A01C58">
        <w:rPr>
          <w:i/>
          <w:iCs/>
          <w:sz w:val="20"/>
          <w:szCs w:val="16"/>
          <w:lang w:val="en-US"/>
        </w:rPr>
        <w:t xml:space="preserve"> for Issue 2-7:</w:t>
      </w:r>
      <w:r w:rsidRPr="00A01C58">
        <w:rPr>
          <w:i/>
          <w:iCs/>
          <w:sz w:val="20"/>
          <w:szCs w:val="16"/>
          <w:lang w:val="en-US"/>
        </w:rPr>
        <w:tab/>
        <w:t>One bit indication is needed for each echoed random ID in Msg2 to indicate whether AS ID is present (i.e., assigned by reader) for this random ID.</w:t>
      </w:r>
      <w:r>
        <w:rPr>
          <w:sz w:val="20"/>
          <w:szCs w:val="16"/>
          <w:lang w:val="en-US"/>
        </w:rPr>
        <w:t xml:space="preserve">”, that means 1 bit indication per echoed random ID is needed in Msg2 even for Inventory only procedure. </w:t>
      </w:r>
    </w:p>
    <w:p w14:paraId="56E63D00" w14:textId="77777777" w:rsidR="00A01C58" w:rsidRPr="00EE4576" w:rsidRDefault="00A01C58" w:rsidP="00A01C58">
      <w:pPr>
        <w:rPr>
          <w:rFonts w:hint="eastAsia"/>
          <w:sz w:val="20"/>
          <w:szCs w:val="16"/>
          <w:lang w:val="en-US"/>
        </w:rPr>
      </w:pPr>
      <w:r>
        <w:rPr>
          <w:sz w:val="20"/>
          <w:szCs w:val="16"/>
          <w:lang w:val="en-US"/>
        </w:rPr>
        <w:t>F</w:t>
      </w:r>
      <w:r w:rsidRPr="00EE4576">
        <w:rPr>
          <w:sz w:val="20"/>
          <w:szCs w:val="16"/>
          <w:lang w:val="en-US"/>
        </w:rPr>
        <w:t xml:space="preserve">rom signaling design perspective, </w:t>
      </w:r>
      <w:r>
        <w:rPr>
          <w:sz w:val="20"/>
          <w:szCs w:val="16"/>
          <w:lang w:val="en-US"/>
        </w:rPr>
        <w:t>it</w:t>
      </w:r>
      <w:r w:rsidRPr="00EE4576">
        <w:rPr>
          <w:sz w:val="20"/>
          <w:szCs w:val="16"/>
          <w:lang w:val="en-US"/>
        </w:rPr>
        <w:t xml:space="preserve"> increases additional signaling overhead </w:t>
      </w:r>
      <w:r>
        <w:rPr>
          <w:sz w:val="20"/>
          <w:szCs w:val="16"/>
          <w:lang w:val="en-US"/>
        </w:rPr>
        <w:t xml:space="preserve">especially when the Msg2 includes a number of RN16. Therefore, unified Msg2 format for Inventory only and Inventory + command is not a good choice, it is better to have different message for these two procedures, i.e., use msg type to distinguish the Msg2 for inventory only and the Msg2 for inventory+command. Based on the msg type, the device is able to identify whether AS ID is applicable or not and further determine whether to reserve the register memory for the storage of AS ID. </w:t>
      </w:r>
    </w:p>
    <w:p w14:paraId="59BF1FC3" w14:textId="77777777" w:rsidR="00A01C58" w:rsidRDefault="00A01C58" w:rsidP="00A01C58">
      <w:pPr>
        <w:rPr>
          <w:b/>
          <w:i/>
          <w:iCs/>
          <w:sz w:val="20"/>
        </w:rPr>
      </w:pPr>
      <w:r w:rsidRPr="00293D86">
        <w:rPr>
          <w:b/>
          <w:i/>
          <w:iCs/>
          <w:sz w:val="20"/>
        </w:rPr>
        <w:t xml:space="preserve">Proposal </w:t>
      </w:r>
      <w:r>
        <w:rPr>
          <w:b/>
          <w:i/>
          <w:iCs/>
          <w:sz w:val="20"/>
        </w:rPr>
        <w:t>6</w:t>
      </w:r>
      <w:r w:rsidRPr="00293D86">
        <w:rPr>
          <w:b/>
          <w:i/>
          <w:iCs/>
          <w:sz w:val="20"/>
        </w:rPr>
        <w:t>:</w:t>
      </w:r>
      <w:r>
        <w:rPr>
          <w:b/>
          <w:i/>
          <w:iCs/>
          <w:sz w:val="20"/>
        </w:rPr>
        <w:t xml:space="preserve"> (</w:t>
      </w:r>
      <w:r w:rsidRPr="00A01C58">
        <w:rPr>
          <w:b/>
          <w:i/>
          <w:iCs/>
          <w:sz w:val="20"/>
        </w:rPr>
        <w:t>Issue 2-7</w:t>
      </w:r>
      <w:r>
        <w:rPr>
          <w:b/>
          <w:i/>
          <w:iCs/>
          <w:sz w:val="20"/>
        </w:rPr>
        <w:t>)</w:t>
      </w:r>
      <w:r w:rsidRPr="0014213E">
        <w:rPr>
          <w:b/>
          <w:i/>
          <w:iCs/>
          <w:sz w:val="20"/>
        </w:rPr>
        <w:t xml:space="preserve"> </w:t>
      </w:r>
      <w:r>
        <w:rPr>
          <w:b/>
          <w:i/>
          <w:iCs/>
          <w:sz w:val="20"/>
        </w:rPr>
        <w:t xml:space="preserve">Introduce different R2D msg type for Msg2 used for inventory only procedure and Msg2 used for invenroty+command procedure. </w:t>
      </w:r>
    </w:p>
    <w:p w14:paraId="143251DC" w14:textId="77777777" w:rsidR="00A01C58" w:rsidRPr="00A01C58" w:rsidRDefault="00A01C58" w:rsidP="000D6CC1">
      <w:pPr>
        <w:rPr>
          <w:b/>
          <w:i/>
          <w:iCs/>
          <w:sz w:val="20"/>
        </w:rPr>
      </w:pPr>
    </w:p>
    <w:p w14:paraId="697B2C7A" w14:textId="77777777" w:rsidR="00327874" w:rsidRDefault="00327874" w:rsidP="00327874">
      <w:pPr>
        <w:pStyle w:val="Heading2"/>
        <w:numPr>
          <w:ilvl w:val="1"/>
          <w:numId w:val="18"/>
        </w:numPr>
        <w:pBdr>
          <w:left w:val="none" w:sz="4" w:space="0" w:color="000000"/>
          <w:bottom w:val="none" w:sz="4" w:space="0" w:color="000000"/>
          <w:right w:val="none" w:sz="4" w:space="0" w:color="000000"/>
          <w:between w:val="none" w:sz="4" w:space="0" w:color="000000"/>
        </w:pBdr>
        <w:tabs>
          <w:tab w:val="left" w:pos="576"/>
        </w:tabs>
        <w:spacing w:line="240" w:lineRule="auto"/>
        <w:rPr>
          <w:lang w:eastAsia="zh-CN"/>
        </w:rPr>
      </w:pPr>
      <w:r>
        <w:rPr>
          <w:lang w:eastAsia="zh-CN"/>
        </w:rPr>
        <w:t>RN16 validity</w:t>
      </w:r>
    </w:p>
    <w:p w14:paraId="35663011" w14:textId="77777777" w:rsidR="00327874" w:rsidRDefault="00327874" w:rsidP="00327874">
      <w:pPr>
        <w:rPr>
          <w:sz w:val="20"/>
          <w:szCs w:val="16"/>
          <w:lang w:val="en-US"/>
        </w:rPr>
      </w:pPr>
      <w:r>
        <w:rPr>
          <w:sz w:val="20"/>
          <w:szCs w:val="16"/>
          <w:lang w:val="en-US"/>
        </w:rPr>
        <w:t xml:space="preserve">For CBRA, the RN16 included in Msg1 should be stored as long as generated and used to determine if the contention resolution is successful or not. Even a different AS ID may be allocated in Msg2, the AS ID cannot replace the RN16 directly because the device may fail the transmission of Msg3 and the reader may resend the Msg2 to trigger a retransmission of Msg3. The reason why AS ID cannot be used </w:t>
      </w:r>
      <w:r w:rsidR="000E1CFB">
        <w:rPr>
          <w:sz w:val="20"/>
          <w:szCs w:val="16"/>
          <w:lang w:val="en-US"/>
        </w:rPr>
        <w:t xml:space="preserve">in Msg 2 </w:t>
      </w:r>
      <w:r>
        <w:rPr>
          <w:sz w:val="20"/>
          <w:szCs w:val="16"/>
          <w:lang w:val="en-US"/>
        </w:rPr>
        <w:t xml:space="preserve">to trigger Msg3 retransmission is because the reader cannot distinguish between the case that device fails to receive Msg2 and the case that the reader fails to receive the Msg3. Therefore, to trigger a retransmission of Msg3 for a device, AS ID contained in Msg2 does not work for the case when the device fails to receive Msg2, RN16 is the only ID to identify the device before the successful transmission of Msg3. Therefore, RN16 should be stored and cannot be replaced by AS ID. </w:t>
      </w:r>
    </w:p>
    <w:p w14:paraId="2C4EDDA9" w14:textId="77777777" w:rsidR="00327874" w:rsidRPr="003B33AC" w:rsidRDefault="00327874" w:rsidP="00327874">
      <w:pPr>
        <w:rPr>
          <w:rFonts w:hint="eastAsia"/>
          <w:b/>
          <w:i/>
          <w:iCs/>
          <w:sz w:val="20"/>
        </w:rPr>
      </w:pPr>
      <w:r>
        <w:rPr>
          <w:b/>
          <w:i/>
          <w:iCs/>
          <w:sz w:val="20"/>
        </w:rPr>
        <w:t>Observation 1:</w:t>
      </w:r>
      <w:r w:rsidRPr="00293D86">
        <w:rPr>
          <w:b/>
          <w:i/>
          <w:iCs/>
          <w:sz w:val="20"/>
        </w:rPr>
        <w:t xml:space="preserve"> </w:t>
      </w:r>
      <w:r>
        <w:rPr>
          <w:b/>
          <w:i/>
          <w:iCs/>
          <w:sz w:val="20"/>
        </w:rPr>
        <w:t xml:space="preserve">For CBRA, RN16 should be stored separately and cannot be replaced directly by AS ID. </w:t>
      </w:r>
    </w:p>
    <w:p w14:paraId="689A5BEE" w14:textId="77777777" w:rsidR="00327874" w:rsidRDefault="00327874" w:rsidP="00327874">
      <w:pPr>
        <w:rPr>
          <w:sz w:val="20"/>
          <w:szCs w:val="16"/>
        </w:rPr>
      </w:pPr>
      <w:r>
        <w:rPr>
          <w:sz w:val="20"/>
          <w:szCs w:val="16"/>
        </w:rPr>
        <w:t xml:space="preserve">Regarding the validity of RN16, as we analysed above, to support retransmission of Msg3, RN16 should be stored until the successful transmission of Msg3. Based on the following agreement from last meeting, for Msg3, the device considers no NACK until subsequent R2D message that triggers re-access, which means the device can consider the Msg3 transmission as successful if no NACK received after Msg3 transmission till the subsequent R2D message that triggers re-access and, in this case, RN16 can be released. </w:t>
      </w:r>
    </w:p>
    <w:p w14:paraId="04C5BADE" w14:textId="77777777" w:rsidR="00327874" w:rsidRPr="00033524" w:rsidRDefault="00327874" w:rsidP="00327874">
      <w:pPr>
        <w:pStyle w:val="Doc-text2"/>
        <w:pBdr>
          <w:top w:val="single" w:sz="4" w:space="1" w:color="auto"/>
          <w:left w:val="single" w:sz="4" w:space="1" w:color="auto"/>
          <w:bottom w:val="single" w:sz="4" w:space="1" w:color="auto"/>
          <w:right w:val="single" w:sz="4" w:space="1" w:color="auto"/>
        </w:pBdr>
        <w:rPr>
          <w:b/>
          <w:bCs/>
        </w:rPr>
      </w:pPr>
      <w:r w:rsidRPr="00033524">
        <w:rPr>
          <w:b/>
          <w:bCs/>
        </w:rPr>
        <w:t>Agreements on NACK</w:t>
      </w:r>
    </w:p>
    <w:p w14:paraId="309E7E5D" w14:textId="77777777" w:rsidR="00327874" w:rsidRPr="00033524" w:rsidRDefault="00327874" w:rsidP="00327874">
      <w:pPr>
        <w:pStyle w:val="Agreement"/>
        <w:numPr>
          <w:ilvl w:val="0"/>
          <w:numId w:val="16"/>
        </w:numPr>
        <w:pBdr>
          <w:top w:val="single" w:sz="4" w:space="1" w:color="auto"/>
          <w:left w:val="single" w:sz="4" w:space="1" w:color="auto"/>
          <w:bottom w:val="single" w:sz="4" w:space="1" w:color="auto"/>
          <w:right w:val="single" w:sz="4" w:space="1" w:color="auto"/>
        </w:pBdr>
        <w:rPr>
          <w:rFonts w:ascii="Times New Roman" w:eastAsia="Times New Roman" w:hAnsi="Times New Roman"/>
          <w:b w:val="0"/>
          <w:bCs w:val="0"/>
          <w:sz w:val="24"/>
          <w:lang w:eastAsia="en-US"/>
        </w:rPr>
      </w:pPr>
      <w:r w:rsidRPr="00033524">
        <w:rPr>
          <w:b w:val="0"/>
        </w:rPr>
        <w:t xml:space="preserve">For CBRA, </w:t>
      </w:r>
      <w:r>
        <w:rPr>
          <w:b w:val="0"/>
        </w:rPr>
        <w:t>a</w:t>
      </w:r>
      <w:r w:rsidRPr="00033524">
        <w:rPr>
          <w:b w:val="0"/>
        </w:rPr>
        <w:t>s a baseline, NACK based mechanism is applied only to the Msg3.   May come back for D2R data, if the NACK feedback indication is needed for the purpose to stop/terminate the “on-going procedure” and release the AS ID accordingly (depending on other later discussion).</w:t>
      </w:r>
    </w:p>
    <w:p w14:paraId="4B62739A" w14:textId="77777777" w:rsidR="00327874" w:rsidRDefault="00327874" w:rsidP="00327874">
      <w:pPr>
        <w:pStyle w:val="Agreement"/>
        <w:numPr>
          <w:ilvl w:val="0"/>
          <w:numId w:val="16"/>
        </w:numPr>
        <w:pBdr>
          <w:top w:val="single" w:sz="4" w:space="1" w:color="auto"/>
          <w:left w:val="single" w:sz="4" w:space="1" w:color="auto"/>
          <w:bottom w:val="single" w:sz="4" w:space="1" w:color="auto"/>
          <w:right w:val="single" w:sz="4" w:space="1" w:color="auto"/>
        </w:pBdr>
        <w:rPr>
          <w:b w:val="0"/>
          <w:bCs w:val="0"/>
        </w:rPr>
      </w:pPr>
      <w:r w:rsidRPr="00033524">
        <w:rPr>
          <w:b w:val="0"/>
        </w:rPr>
        <w:t>For msg3, we rely on whether the device receives NACK indication before subsequent R2D message to determine re-access.    No need for a timer</w:t>
      </w:r>
      <w:r>
        <w:rPr>
          <w:b w:val="0"/>
        </w:rPr>
        <w:t>.</w:t>
      </w:r>
      <w:r w:rsidRPr="00033524">
        <w:rPr>
          <w:b w:val="0"/>
        </w:rPr>
        <w:t xml:space="preserve">   FFS whether subsequent R2D message is trigger message or paging</w:t>
      </w:r>
    </w:p>
    <w:p w14:paraId="1AF9AF2B" w14:textId="77777777" w:rsidR="00327874" w:rsidRDefault="00327874" w:rsidP="00327874">
      <w:pPr>
        <w:pStyle w:val="Doc-text2"/>
        <w:numPr>
          <w:ilvl w:val="0"/>
          <w:numId w:val="16"/>
        </w:numPr>
        <w:pBdr>
          <w:top w:val="single" w:sz="4" w:space="1" w:color="auto"/>
          <w:left w:val="single" w:sz="4" w:space="1" w:color="auto"/>
          <w:bottom w:val="single" w:sz="4" w:space="1" w:color="auto"/>
          <w:right w:val="single" w:sz="4" w:space="1" w:color="auto"/>
        </w:pBdr>
      </w:pPr>
      <w:r>
        <w:t>For CFRA, NACK feedback and re-access is not supported.  FFS how to achieve</w:t>
      </w:r>
    </w:p>
    <w:p w14:paraId="77C1BE63" w14:textId="77777777" w:rsidR="00327874" w:rsidRDefault="00327874" w:rsidP="00327874">
      <w:pPr>
        <w:pStyle w:val="Doc-text2"/>
        <w:numPr>
          <w:ilvl w:val="0"/>
          <w:numId w:val="16"/>
        </w:numPr>
        <w:pBdr>
          <w:top w:val="single" w:sz="4" w:space="1" w:color="auto"/>
          <w:left w:val="single" w:sz="4" w:space="1" w:color="auto"/>
          <w:bottom w:val="single" w:sz="4" w:space="1" w:color="auto"/>
          <w:right w:val="single" w:sz="4" w:space="1" w:color="auto"/>
        </w:pBdr>
      </w:pPr>
      <w:r>
        <w:t>FFS on end of procedure</w:t>
      </w:r>
    </w:p>
    <w:p w14:paraId="5EB1DDE4" w14:textId="77777777" w:rsidR="00327874" w:rsidRDefault="00327874" w:rsidP="00327874">
      <w:pPr>
        <w:rPr>
          <w:sz w:val="20"/>
          <w:szCs w:val="16"/>
        </w:rPr>
      </w:pPr>
      <w:r>
        <w:rPr>
          <w:sz w:val="20"/>
          <w:szCs w:val="16"/>
        </w:rPr>
        <w:t xml:space="preserve">Another case to release the RN16 is that NACK for this device is received after Msg3 transmission. As we agreed before, NACK is used to trigger re-access. Upon </w:t>
      </w:r>
      <w:r w:rsidR="00A00870">
        <w:rPr>
          <w:sz w:val="20"/>
          <w:szCs w:val="16"/>
        </w:rPr>
        <w:t xml:space="preserve">receiving the </w:t>
      </w:r>
      <w:r>
        <w:rPr>
          <w:sz w:val="20"/>
          <w:szCs w:val="16"/>
        </w:rPr>
        <w:t xml:space="preserve">NACK, the device considers the transmission of Msg3 as failed and re-access is triggered, during which a new RN16 will be generated and the existing RN16 is no longer valid. Therefore, upon </w:t>
      </w:r>
      <w:r w:rsidR="00A00870">
        <w:rPr>
          <w:sz w:val="20"/>
          <w:szCs w:val="16"/>
        </w:rPr>
        <w:t>receiving the NACK</w:t>
      </w:r>
      <w:r>
        <w:rPr>
          <w:sz w:val="20"/>
          <w:szCs w:val="16"/>
        </w:rPr>
        <w:t xml:space="preserve"> after Msg3 transmission, RN16 should be released. </w:t>
      </w:r>
    </w:p>
    <w:p w14:paraId="689A4C77" w14:textId="77777777" w:rsidR="00327874" w:rsidRDefault="00327874" w:rsidP="00327874">
      <w:pPr>
        <w:rPr>
          <w:sz w:val="20"/>
          <w:szCs w:val="16"/>
        </w:rPr>
      </w:pPr>
      <w:r>
        <w:rPr>
          <w:sz w:val="20"/>
          <w:szCs w:val="16"/>
        </w:rPr>
        <w:t xml:space="preserve">In addition, similar as AS ID, if paging message with a new transaction ID is received, no matter whether the paging message is for the device or not, RN16 should be released. The reason to release the RN16 is as same as what we analysed in section 2.2.1. </w:t>
      </w:r>
    </w:p>
    <w:p w14:paraId="02746CDE" w14:textId="77777777" w:rsidR="00327874" w:rsidRDefault="00327874" w:rsidP="00327874">
      <w:pPr>
        <w:rPr>
          <w:sz w:val="20"/>
          <w:szCs w:val="16"/>
        </w:rPr>
      </w:pPr>
      <w:r>
        <w:rPr>
          <w:sz w:val="20"/>
          <w:szCs w:val="16"/>
        </w:rPr>
        <w:t xml:space="preserve">Alternatively, if there is no requirement on the release of RN16, the device can store the RN16 until it is replaced by a new RN16, i.e., </w:t>
      </w:r>
      <w:r w:rsidRPr="00F60563">
        <w:rPr>
          <w:sz w:val="20"/>
          <w:szCs w:val="16"/>
        </w:rPr>
        <w:t xml:space="preserve">when it triggers new msg1 transmission as a result of receiving </w:t>
      </w:r>
      <w:r>
        <w:rPr>
          <w:sz w:val="20"/>
          <w:szCs w:val="16"/>
        </w:rPr>
        <w:t>p</w:t>
      </w:r>
      <w:r w:rsidRPr="00F60563">
        <w:rPr>
          <w:sz w:val="20"/>
          <w:szCs w:val="16"/>
        </w:rPr>
        <w:t>aging message (i.e.</w:t>
      </w:r>
      <w:r>
        <w:rPr>
          <w:sz w:val="20"/>
          <w:szCs w:val="16"/>
        </w:rPr>
        <w:t>,</w:t>
      </w:r>
      <w:r w:rsidRPr="00F60563">
        <w:rPr>
          <w:sz w:val="20"/>
          <w:szCs w:val="16"/>
        </w:rPr>
        <w:t xml:space="preserve"> it has to generate a </w:t>
      </w:r>
      <w:r>
        <w:rPr>
          <w:sz w:val="20"/>
          <w:szCs w:val="16"/>
        </w:rPr>
        <w:t>new RN16</w:t>
      </w:r>
      <w:r w:rsidRPr="00F60563">
        <w:rPr>
          <w:sz w:val="20"/>
          <w:szCs w:val="16"/>
        </w:rPr>
        <w:t xml:space="preserve"> for CBRA)</w:t>
      </w:r>
    </w:p>
    <w:p w14:paraId="478128E3" w14:textId="77777777" w:rsidR="00327874" w:rsidRDefault="00327874" w:rsidP="00327874">
      <w:pPr>
        <w:rPr>
          <w:b/>
          <w:i/>
          <w:iCs/>
          <w:sz w:val="20"/>
        </w:rPr>
      </w:pPr>
      <w:r w:rsidRPr="00293D86">
        <w:rPr>
          <w:b/>
          <w:i/>
          <w:iCs/>
          <w:sz w:val="20"/>
        </w:rPr>
        <w:t xml:space="preserve">Proposal </w:t>
      </w:r>
      <w:r w:rsidR="00A01C58">
        <w:rPr>
          <w:b/>
          <w:i/>
          <w:iCs/>
          <w:sz w:val="20"/>
        </w:rPr>
        <w:t>7</w:t>
      </w:r>
      <w:r w:rsidRPr="00293D86">
        <w:rPr>
          <w:b/>
          <w:i/>
          <w:iCs/>
          <w:sz w:val="20"/>
        </w:rPr>
        <w:t xml:space="preserve">: </w:t>
      </w:r>
      <w:r>
        <w:rPr>
          <w:b/>
          <w:i/>
          <w:iCs/>
          <w:sz w:val="20"/>
        </w:rPr>
        <w:t>RAN2 to agree that for CBRA, RN16 should be stored separately as long as generated and released/replaced upon:</w:t>
      </w:r>
    </w:p>
    <w:p w14:paraId="410A54B3" w14:textId="77777777" w:rsidR="00327874" w:rsidRDefault="00327874" w:rsidP="00327874">
      <w:pPr>
        <w:numPr>
          <w:ilvl w:val="0"/>
          <w:numId w:val="19"/>
        </w:numPr>
        <w:rPr>
          <w:b/>
          <w:i/>
          <w:iCs/>
          <w:sz w:val="20"/>
        </w:rPr>
      </w:pPr>
      <w:r>
        <w:rPr>
          <w:b/>
          <w:i/>
          <w:iCs/>
          <w:sz w:val="20"/>
        </w:rPr>
        <w:t xml:space="preserve">Successful transmission of Msg3, i.e., upon reception of subsequent R2D message triggering re-access with no NACK received </w:t>
      </w:r>
    </w:p>
    <w:p w14:paraId="44602567" w14:textId="77777777" w:rsidR="00327874" w:rsidRDefault="00A00870" w:rsidP="00327874">
      <w:pPr>
        <w:numPr>
          <w:ilvl w:val="0"/>
          <w:numId w:val="19"/>
        </w:numPr>
        <w:rPr>
          <w:b/>
          <w:i/>
          <w:iCs/>
          <w:sz w:val="20"/>
        </w:rPr>
      </w:pPr>
      <w:r>
        <w:rPr>
          <w:b/>
          <w:i/>
          <w:iCs/>
          <w:sz w:val="20"/>
        </w:rPr>
        <w:t>Receiving the</w:t>
      </w:r>
      <w:r w:rsidR="00327874">
        <w:rPr>
          <w:b/>
          <w:i/>
          <w:iCs/>
          <w:sz w:val="20"/>
        </w:rPr>
        <w:t xml:space="preserve"> NACK for the device after the transmission of Msg3</w:t>
      </w:r>
    </w:p>
    <w:p w14:paraId="3787BA1C" w14:textId="77777777" w:rsidR="00327874" w:rsidRDefault="00A00870" w:rsidP="00327874">
      <w:pPr>
        <w:numPr>
          <w:ilvl w:val="0"/>
          <w:numId w:val="19"/>
        </w:numPr>
        <w:rPr>
          <w:b/>
          <w:i/>
          <w:iCs/>
          <w:sz w:val="20"/>
        </w:rPr>
      </w:pPr>
      <w:r>
        <w:rPr>
          <w:b/>
          <w:i/>
          <w:iCs/>
          <w:sz w:val="20"/>
        </w:rPr>
        <w:t>Receiving the</w:t>
      </w:r>
      <w:r w:rsidR="00327874">
        <w:rPr>
          <w:b/>
          <w:i/>
          <w:iCs/>
          <w:sz w:val="20"/>
        </w:rPr>
        <w:t xml:space="preserve"> paging message with a new transaction ID,</w:t>
      </w:r>
      <w:r w:rsidR="00327874" w:rsidRPr="00A43337">
        <w:rPr>
          <w:b/>
          <w:i/>
          <w:iCs/>
          <w:sz w:val="20"/>
        </w:rPr>
        <w:t xml:space="preserve"> i.e.</w:t>
      </w:r>
      <w:r w:rsidR="00327874">
        <w:rPr>
          <w:rFonts w:hint="eastAsia"/>
          <w:b/>
          <w:i/>
          <w:iCs/>
          <w:sz w:val="20"/>
        </w:rPr>
        <w:t>,</w:t>
      </w:r>
      <w:r w:rsidR="00327874" w:rsidRPr="00A43337">
        <w:rPr>
          <w:b/>
          <w:i/>
          <w:iCs/>
          <w:sz w:val="20"/>
        </w:rPr>
        <w:t xml:space="preserve"> different session/service</w:t>
      </w:r>
    </w:p>
    <w:p w14:paraId="6CFB87E8" w14:textId="77777777" w:rsidR="00327874" w:rsidRPr="00F60563" w:rsidRDefault="00327874" w:rsidP="00327874">
      <w:pPr>
        <w:numPr>
          <w:ilvl w:val="0"/>
          <w:numId w:val="19"/>
        </w:numPr>
        <w:rPr>
          <w:rFonts w:hint="eastAsia"/>
          <w:b/>
          <w:i/>
          <w:iCs/>
          <w:sz w:val="20"/>
        </w:rPr>
      </w:pPr>
      <w:r>
        <w:rPr>
          <w:b/>
          <w:i/>
          <w:iCs/>
          <w:sz w:val="20"/>
        </w:rPr>
        <w:t>Replacement by a new RN16,</w:t>
      </w:r>
      <w:r w:rsidRPr="00F60563">
        <w:rPr>
          <w:b/>
          <w:i/>
          <w:iCs/>
          <w:sz w:val="20"/>
        </w:rPr>
        <w:t xml:space="preserve"> i.e., when it triggers new msg1 transmission as a result of receiving paging message</w:t>
      </w:r>
      <w:r>
        <w:rPr>
          <w:b/>
          <w:i/>
          <w:iCs/>
          <w:sz w:val="20"/>
        </w:rPr>
        <w:t xml:space="preserve"> </w:t>
      </w:r>
      <w:r w:rsidRPr="005270AC">
        <w:rPr>
          <w:b/>
          <w:i/>
          <w:iCs/>
          <w:sz w:val="20"/>
        </w:rPr>
        <w:t>(i.e., it has to generate a new RN16 for CBRA)</w:t>
      </w:r>
    </w:p>
    <w:p w14:paraId="0899B0EB" w14:textId="77777777" w:rsidR="00327874" w:rsidRPr="00327874" w:rsidRDefault="00327874" w:rsidP="00AD19ED">
      <w:pPr>
        <w:rPr>
          <w:rFonts w:hint="eastAsia"/>
          <w:b/>
          <w:i/>
          <w:iCs/>
          <w:sz w:val="20"/>
        </w:rPr>
      </w:pPr>
    </w:p>
    <w:p w14:paraId="0B24CE90" w14:textId="77777777" w:rsidR="00B7019C" w:rsidRPr="00530BDD" w:rsidRDefault="00B7019C" w:rsidP="003625B1">
      <w:pPr>
        <w:pStyle w:val="Heading1"/>
        <w:numPr>
          <w:ilvl w:val="0"/>
          <w:numId w:val="27"/>
        </w:numPr>
        <w:rPr>
          <w:rFonts w:cs="Arial"/>
        </w:rPr>
      </w:pPr>
      <w:r w:rsidRPr="00530BDD">
        <w:rPr>
          <w:rFonts w:cs="Arial"/>
        </w:rPr>
        <w:lastRenderedPageBreak/>
        <w:t>Conclusions</w:t>
      </w:r>
    </w:p>
    <w:p w14:paraId="1E151DB7" w14:textId="77777777" w:rsidR="004628B7" w:rsidRDefault="00EC429C" w:rsidP="004628B7">
      <w:pPr>
        <w:rPr>
          <w:sz w:val="20"/>
          <w:szCs w:val="16"/>
        </w:rPr>
      </w:pPr>
      <w:r w:rsidRPr="006B4556">
        <w:rPr>
          <w:sz w:val="20"/>
          <w:szCs w:val="16"/>
        </w:rPr>
        <w:t>Base</w:t>
      </w:r>
      <w:r w:rsidR="00E772EA" w:rsidRPr="006B4556">
        <w:rPr>
          <w:sz w:val="20"/>
          <w:szCs w:val="16"/>
        </w:rPr>
        <w:t>d</w:t>
      </w:r>
      <w:r w:rsidRPr="006B4556">
        <w:rPr>
          <w:sz w:val="20"/>
          <w:szCs w:val="16"/>
        </w:rPr>
        <w:t xml:space="preserve"> on the above discussion, we propose following</w:t>
      </w:r>
      <w:r w:rsidR="009D73D2" w:rsidRPr="006B4556">
        <w:rPr>
          <w:sz w:val="20"/>
          <w:szCs w:val="16"/>
        </w:rPr>
        <w:t xml:space="preserve"> </w:t>
      </w:r>
      <w:r w:rsidRPr="006B4556">
        <w:rPr>
          <w:sz w:val="20"/>
          <w:szCs w:val="16"/>
        </w:rPr>
        <w:t>proposals:</w:t>
      </w:r>
    </w:p>
    <w:p w14:paraId="2B21C030" w14:textId="77777777" w:rsidR="00655E78" w:rsidRPr="00F27390" w:rsidRDefault="00655E78" w:rsidP="004628B7">
      <w:pPr>
        <w:rPr>
          <w:b/>
          <w:bCs/>
          <w:color w:val="FF0000"/>
          <w:sz w:val="20"/>
          <w:szCs w:val="16"/>
          <w:u w:val="single"/>
        </w:rPr>
      </w:pPr>
      <w:r w:rsidRPr="00F27390">
        <w:rPr>
          <w:b/>
          <w:bCs/>
          <w:color w:val="FF0000"/>
          <w:sz w:val="20"/>
          <w:szCs w:val="16"/>
          <w:u w:val="single"/>
        </w:rPr>
        <w:t>Segmentation</w:t>
      </w:r>
    </w:p>
    <w:p w14:paraId="48D6A896" w14:textId="77777777" w:rsidR="008F631C" w:rsidRDefault="008F631C" w:rsidP="008F631C">
      <w:pPr>
        <w:rPr>
          <w:b/>
          <w:i/>
          <w:iCs/>
          <w:sz w:val="20"/>
        </w:rPr>
      </w:pPr>
      <w:r w:rsidRPr="00293D86">
        <w:rPr>
          <w:b/>
          <w:i/>
          <w:iCs/>
          <w:sz w:val="20"/>
        </w:rPr>
        <w:t xml:space="preserve">Proposal </w:t>
      </w:r>
      <w:r w:rsidR="00FD5AA0">
        <w:rPr>
          <w:b/>
          <w:i/>
          <w:iCs/>
          <w:sz w:val="20"/>
        </w:rPr>
        <w:t>1</w:t>
      </w:r>
      <w:r w:rsidRPr="00293D86">
        <w:rPr>
          <w:b/>
          <w:i/>
          <w:iCs/>
          <w:sz w:val="20"/>
        </w:rPr>
        <w:t>:</w:t>
      </w:r>
      <w:r w:rsidRPr="00FE5BE0">
        <w:rPr>
          <w:b/>
          <w:i/>
          <w:iCs/>
          <w:sz w:val="20"/>
        </w:rPr>
        <w:t xml:space="preserve"> </w:t>
      </w:r>
      <w:r>
        <w:rPr>
          <w:b/>
          <w:i/>
          <w:iCs/>
          <w:sz w:val="20"/>
        </w:rPr>
        <w:t>(Issue 3-</w:t>
      </w:r>
      <w:r w:rsidR="00FD5AA0">
        <w:rPr>
          <w:b/>
          <w:i/>
          <w:iCs/>
          <w:sz w:val="20"/>
        </w:rPr>
        <w:t>1</w:t>
      </w:r>
      <w:r>
        <w:rPr>
          <w:b/>
          <w:i/>
          <w:iCs/>
          <w:sz w:val="20"/>
        </w:rPr>
        <w:t>)</w:t>
      </w:r>
      <w:r w:rsidRPr="00293D86">
        <w:rPr>
          <w:b/>
          <w:i/>
          <w:iCs/>
          <w:sz w:val="20"/>
        </w:rPr>
        <w:t xml:space="preserve"> </w:t>
      </w:r>
      <w:r w:rsidR="001225B1">
        <w:rPr>
          <w:b/>
          <w:i/>
          <w:iCs/>
          <w:sz w:val="20"/>
        </w:rPr>
        <w:t>RAN2 to agree that f</w:t>
      </w:r>
      <w:r w:rsidR="001225B1" w:rsidRPr="00A21D83">
        <w:rPr>
          <w:b/>
          <w:i/>
          <w:iCs/>
          <w:sz w:val="20"/>
        </w:rPr>
        <w:t xml:space="preserve">or the retransmission of the </w:t>
      </w:r>
      <w:r w:rsidR="001225B1">
        <w:rPr>
          <w:b/>
          <w:i/>
          <w:iCs/>
          <w:sz w:val="20"/>
        </w:rPr>
        <w:t>non-</w:t>
      </w:r>
      <w:r w:rsidR="001225B1" w:rsidRPr="00A21D83">
        <w:rPr>
          <w:b/>
          <w:i/>
          <w:iCs/>
          <w:sz w:val="20"/>
        </w:rPr>
        <w:t>first segment D2R message, the reader sends the R2D message by including the upper layer command again.</w:t>
      </w:r>
      <w:r>
        <w:rPr>
          <w:b/>
          <w:i/>
          <w:iCs/>
          <w:sz w:val="20"/>
        </w:rPr>
        <w:t xml:space="preserve"> </w:t>
      </w:r>
    </w:p>
    <w:p w14:paraId="6E0E5057" w14:textId="77777777" w:rsidR="00FD5AA0" w:rsidRDefault="00FD5AA0" w:rsidP="00FD5AA0">
      <w:pPr>
        <w:rPr>
          <w:b/>
          <w:i/>
          <w:iCs/>
          <w:sz w:val="20"/>
        </w:rPr>
      </w:pPr>
      <w:r w:rsidRPr="00293D86">
        <w:rPr>
          <w:b/>
          <w:i/>
          <w:iCs/>
          <w:sz w:val="20"/>
        </w:rPr>
        <w:t xml:space="preserve">Proposal </w:t>
      </w:r>
      <w:r>
        <w:rPr>
          <w:b/>
          <w:i/>
          <w:iCs/>
          <w:sz w:val="20"/>
        </w:rPr>
        <w:t>2</w:t>
      </w:r>
      <w:r w:rsidRPr="00293D86">
        <w:rPr>
          <w:b/>
          <w:i/>
          <w:iCs/>
          <w:sz w:val="20"/>
        </w:rPr>
        <w:t xml:space="preserve">: </w:t>
      </w:r>
      <w:r>
        <w:rPr>
          <w:b/>
          <w:i/>
          <w:iCs/>
          <w:sz w:val="20"/>
        </w:rPr>
        <w:t>(Issue 3-2) RAN2 to agree that offset zero is always included for transmission/retransmission of first segment/unsegmented D2R response.</w:t>
      </w:r>
    </w:p>
    <w:p w14:paraId="362D0F3E" w14:textId="77777777" w:rsidR="00FD5AA0" w:rsidRPr="00FD5AA0" w:rsidRDefault="00FD5AA0" w:rsidP="008F631C">
      <w:pPr>
        <w:rPr>
          <w:b/>
          <w:i/>
          <w:iCs/>
          <w:sz w:val="20"/>
        </w:rPr>
      </w:pPr>
    </w:p>
    <w:p w14:paraId="79AE9E41" w14:textId="77777777" w:rsidR="008F631C" w:rsidRPr="00F27390" w:rsidRDefault="008F631C" w:rsidP="008F631C">
      <w:pPr>
        <w:rPr>
          <w:rFonts w:hint="eastAsia"/>
          <w:b/>
          <w:bCs/>
          <w:color w:val="FF0000"/>
          <w:sz w:val="20"/>
          <w:szCs w:val="16"/>
          <w:u w:val="single"/>
        </w:rPr>
      </w:pPr>
      <w:r w:rsidRPr="00F27390">
        <w:rPr>
          <w:b/>
          <w:bCs/>
          <w:color w:val="FF0000"/>
          <w:sz w:val="20"/>
          <w:szCs w:val="16"/>
          <w:u w:val="single"/>
        </w:rPr>
        <w:t>AS ID</w:t>
      </w:r>
    </w:p>
    <w:p w14:paraId="3AFA108F" w14:textId="77777777" w:rsidR="008F631C" w:rsidRDefault="00A3562D" w:rsidP="007B64F0">
      <w:pPr>
        <w:rPr>
          <w:b/>
          <w:i/>
          <w:iCs/>
          <w:sz w:val="20"/>
        </w:rPr>
      </w:pPr>
      <w:r w:rsidRPr="00293D86">
        <w:rPr>
          <w:b/>
          <w:i/>
          <w:iCs/>
          <w:sz w:val="20"/>
        </w:rPr>
        <w:t xml:space="preserve">Proposal </w:t>
      </w:r>
      <w:r>
        <w:rPr>
          <w:b/>
          <w:i/>
          <w:iCs/>
          <w:sz w:val="20"/>
        </w:rPr>
        <w:t>3</w:t>
      </w:r>
      <w:r w:rsidRPr="00293D86">
        <w:rPr>
          <w:b/>
          <w:i/>
          <w:iCs/>
          <w:sz w:val="20"/>
        </w:rPr>
        <w:t xml:space="preserve">: </w:t>
      </w:r>
      <w:r>
        <w:rPr>
          <w:b/>
          <w:i/>
          <w:iCs/>
          <w:sz w:val="20"/>
        </w:rPr>
        <w:t>(I</w:t>
      </w:r>
      <w:r>
        <w:rPr>
          <w:rFonts w:hint="eastAsia"/>
          <w:b/>
          <w:i/>
          <w:iCs/>
          <w:sz w:val="20"/>
        </w:rPr>
        <w:t>ssue</w:t>
      </w:r>
      <w:r>
        <w:rPr>
          <w:b/>
          <w:i/>
          <w:iCs/>
          <w:sz w:val="20"/>
        </w:rPr>
        <w:t xml:space="preserve"> 3-3) RAN2 to agree that AS ID should be released upon receiving paging message with a new transaction ID, no matter whether the paging is for that device or not.</w:t>
      </w:r>
    </w:p>
    <w:p w14:paraId="265A1BFC" w14:textId="77777777" w:rsidR="00CC63E1" w:rsidRPr="001279FE" w:rsidRDefault="00CC63E1" w:rsidP="007B64F0">
      <w:pPr>
        <w:rPr>
          <w:b/>
          <w:i/>
          <w:iCs/>
          <w:sz w:val="20"/>
        </w:rPr>
      </w:pPr>
    </w:p>
    <w:p w14:paraId="69F06ACF" w14:textId="77777777" w:rsidR="00E64163" w:rsidRPr="00F27390" w:rsidRDefault="00E64163" w:rsidP="00E64163">
      <w:pPr>
        <w:rPr>
          <w:b/>
          <w:bCs/>
          <w:color w:val="FF0000"/>
          <w:sz w:val="20"/>
          <w:szCs w:val="16"/>
          <w:u w:val="single"/>
        </w:rPr>
      </w:pPr>
      <w:r w:rsidRPr="00F27390">
        <w:rPr>
          <w:b/>
          <w:bCs/>
          <w:color w:val="FF0000"/>
          <w:sz w:val="20"/>
          <w:szCs w:val="16"/>
          <w:u w:val="single"/>
        </w:rPr>
        <w:t xml:space="preserve">D2R </w:t>
      </w:r>
      <w:r w:rsidR="00841436" w:rsidRPr="00F27390">
        <w:rPr>
          <w:b/>
          <w:bCs/>
          <w:color w:val="FF0000"/>
          <w:sz w:val="20"/>
          <w:szCs w:val="16"/>
          <w:u w:val="single"/>
        </w:rPr>
        <w:t>message content</w:t>
      </w:r>
    </w:p>
    <w:p w14:paraId="473E865A" w14:textId="77777777" w:rsidR="00841436" w:rsidRDefault="00841436" w:rsidP="00841436">
      <w:pPr>
        <w:rPr>
          <w:b/>
          <w:i/>
          <w:iCs/>
          <w:sz w:val="20"/>
        </w:rPr>
      </w:pPr>
      <w:r w:rsidRPr="00293D86">
        <w:rPr>
          <w:b/>
          <w:i/>
          <w:iCs/>
          <w:sz w:val="20"/>
        </w:rPr>
        <w:t xml:space="preserve">Proposal </w:t>
      </w:r>
      <w:r w:rsidR="000E1CFB">
        <w:rPr>
          <w:b/>
          <w:i/>
          <w:iCs/>
          <w:sz w:val="20"/>
        </w:rPr>
        <w:t>4</w:t>
      </w:r>
      <w:r w:rsidRPr="00293D86">
        <w:rPr>
          <w:b/>
          <w:i/>
          <w:iCs/>
          <w:sz w:val="20"/>
        </w:rPr>
        <w:t>:</w:t>
      </w:r>
      <w:r w:rsidRPr="0014213E">
        <w:rPr>
          <w:b/>
          <w:i/>
          <w:iCs/>
          <w:sz w:val="20"/>
        </w:rPr>
        <w:t xml:space="preserve"> </w:t>
      </w:r>
      <w:r>
        <w:rPr>
          <w:b/>
          <w:i/>
          <w:iCs/>
          <w:sz w:val="20"/>
        </w:rPr>
        <w:t>(I</w:t>
      </w:r>
      <w:r>
        <w:rPr>
          <w:rFonts w:hint="eastAsia"/>
          <w:b/>
          <w:i/>
          <w:iCs/>
          <w:sz w:val="20"/>
        </w:rPr>
        <w:t>ssue</w:t>
      </w:r>
      <w:r>
        <w:rPr>
          <w:b/>
          <w:i/>
          <w:iCs/>
          <w:sz w:val="20"/>
        </w:rPr>
        <w:t xml:space="preserve"> 3-4) RAN2 to agree to define a SDU length field to indicate the length of MAC SDU. The size of the SDU length field is 7 bits. </w:t>
      </w:r>
    </w:p>
    <w:p w14:paraId="44B50DE7" w14:textId="77777777" w:rsidR="00841436" w:rsidRPr="005504A5" w:rsidRDefault="00841436" w:rsidP="00E64163">
      <w:pPr>
        <w:rPr>
          <w:rFonts w:hint="eastAsia"/>
          <w:sz w:val="20"/>
          <w:szCs w:val="16"/>
          <w:highlight w:val="yellow"/>
          <w:u w:val="single"/>
        </w:rPr>
      </w:pPr>
      <w:r w:rsidRPr="00293D86">
        <w:rPr>
          <w:b/>
          <w:i/>
          <w:iCs/>
          <w:sz w:val="20"/>
        </w:rPr>
        <w:t xml:space="preserve">Proposal </w:t>
      </w:r>
      <w:r w:rsidR="000E1CFB">
        <w:rPr>
          <w:b/>
          <w:i/>
          <w:iCs/>
          <w:sz w:val="20"/>
        </w:rPr>
        <w:t>5</w:t>
      </w:r>
      <w:r w:rsidRPr="00293D86">
        <w:rPr>
          <w:b/>
          <w:i/>
          <w:iCs/>
          <w:sz w:val="20"/>
        </w:rPr>
        <w:t>:</w:t>
      </w:r>
      <w:r w:rsidRPr="0014213E">
        <w:rPr>
          <w:b/>
          <w:i/>
          <w:iCs/>
          <w:sz w:val="20"/>
        </w:rPr>
        <w:t xml:space="preserve"> </w:t>
      </w:r>
      <w:r>
        <w:rPr>
          <w:b/>
          <w:i/>
          <w:iCs/>
          <w:sz w:val="20"/>
        </w:rPr>
        <w:t>(I</w:t>
      </w:r>
      <w:r>
        <w:rPr>
          <w:rFonts w:hint="eastAsia"/>
          <w:b/>
          <w:i/>
          <w:iCs/>
          <w:sz w:val="20"/>
        </w:rPr>
        <w:t>ssue</w:t>
      </w:r>
      <w:r>
        <w:rPr>
          <w:b/>
          <w:i/>
          <w:iCs/>
          <w:sz w:val="20"/>
        </w:rPr>
        <w:t xml:space="preserve"> 3-5) RAN2 to agree that D2R message type is not needed.</w:t>
      </w:r>
    </w:p>
    <w:p w14:paraId="70E31D46" w14:textId="77777777" w:rsidR="007C2A58" w:rsidRPr="007C2A58" w:rsidRDefault="007C2A58" w:rsidP="007C2A58">
      <w:pPr>
        <w:rPr>
          <w:rFonts w:hint="eastAsia"/>
          <w:b/>
          <w:i/>
          <w:iCs/>
          <w:sz w:val="20"/>
        </w:rPr>
      </w:pPr>
    </w:p>
    <w:p w14:paraId="53E6F5C6" w14:textId="77777777" w:rsidR="007C2A58" w:rsidRPr="00F27390" w:rsidRDefault="007C2A58" w:rsidP="007C2A58">
      <w:pPr>
        <w:rPr>
          <w:rFonts w:hint="eastAsia"/>
          <w:b/>
          <w:bCs/>
          <w:color w:val="FF0000"/>
          <w:sz w:val="20"/>
          <w:szCs w:val="16"/>
          <w:u w:val="single"/>
        </w:rPr>
      </w:pPr>
      <w:r w:rsidRPr="007C2A58">
        <w:rPr>
          <w:b/>
          <w:bCs/>
          <w:color w:val="FF0000"/>
          <w:sz w:val="20"/>
          <w:szCs w:val="16"/>
          <w:u w:val="single"/>
        </w:rPr>
        <w:t>R2D message content</w:t>
      </w:r>
    </w:p>
    <w:p w14:paraId="5E6F83C5" w14:textId="77777777" w:rsidR="007C2A58" w:rsidRDefault="007C2A58" w:rsidP="007C2A58">
      <w:pPr>
        <w:rPr>
          <w:b/>
          <w:i/>
          <w:iCs/>
          <w:sz w:val="20"/>
        </w:rPr>
      </w:pPr>
      <w:r w:rsidRPr="00293D86">
        <w:rPr>
          <w:b/>
          <w:i/>
          <w:iCs/>
          <w:sz w:val="20"/>
        </w:rPr>
        <w:t xml:space="preserve">Proposal </w:t>
      </w:r>
      <w:r>
        <w:rPr>
          <w:b/>
          <w:i/>
          <w:iCs/>
          <w:sz w:val="20"/>
        </w:rPr>
        <w:t>6</w:t>
      </w:r>
      <w:r w:rsidRPr="00293D86">
        <w:rPr>
          <w:b/>
          <w:i/>
          <w:iCs/>
          <w:sz w:val="20"/>
        </w:rPr>
        <w:t>:</w:t>
      </w:r>
      <w:r>
        <w:rPr>
          <w:b/>
          <w:i/>
          <w:iCs/>
          <w:sz w:val="20"/>
        </w:rPr>
        <w:t xml:space="preserve"> (</w:t>
      </w:r>
      <w:r w:rsidRPr="00A01C58">
        <w:rPr>
          <w:b/>
          <w:i/>
          <w:iCs/>
          <w:sz w:val="20"/>
        </w:rPr>
        <w:t>Issue 2-7</w:t>
      </w:r>
      <w:r>
        <w:rPr>
          <w:b/>
          <w:i/>
          <w:iCs/>
          <w:sz w:val="20"/>
        </w:rPr>
        <w:t>)</w:t>
      </w:r>
      <w:r w:rsidRPr="0014213E">
        <w:rPr>
          <w:b/>
          <w:i/>
          <w:iCs/>
          <w:sz w:val="20"/>
        </w:rPr>
        <w:t xml:space="preserve"> </w:t>
      </w:r>
      <w:r>
        <w:rPr>
          <w:b/>
          <w:i/>
          <w:iCs/>
          <w:sz w:val="20"/>
        </w:rPr>
        <w:t xml:space="preserve">Introduce different R2D msg type for Msg2 used for inventory only procedure and Msg2 used for invenroty+command procedure. </w:t>
      </w:r>
    </w:p>
    <w:p w14:paraId="771F0A69" w14:textId="77777777" w:rsidR="007C2A58" w:rsidRPr="007C2A58" w:rsidRDefault="007C2A58" w:rsidP="00FA2CB1">
      <w:pPr>
        <w:rPr>
          <w:rFonts w:hint="eastAsia"/>
          <w:b/>
          <w:i/>
          <w:iCs/>
          <w:sz w:val="20"/>
        </w:rPr>
      </w:pPr>
    </w:p>
    <w:p w14:paraId="7CDF42EB" w14:textId="77777777" w:rsidR="000E1CFB" w:rsidRPr="00F27390" w:rsidRDefault="000E1CFB" w:rsidP="000E1CFB">
      <w:pPr>
        <w:rPr>
          <w:rFonts w:hint="eastAsia"/>
          <w:b/>
          <w:bCs/>
          <w:color w:val="FF0000"/>
          <w:sz w:val="20"/>
          <w:szCs w:val="16"/>
          <w:u w:val="single"/>
        </w:rPr>
      </w:pPr>
      <w:r w:rsidRPr="00F27390">
        <w:rPr>
          <w:b/>
          <w:bCs/>
          <w:color w:val="FF0000"/>
          <w:sz w:val="20"/>
          <w:szCs w:val="16"/>
          <w:u w:val="single"/>
        </w:rPr>
        <w:t>RN16 validity</w:t>
      </w:r>
    </w:p>
    <w:p w14:paraId="1C173D6A" w14:textId="77777777" w:rsidR="000E1CFB" w:rsidRPr="003B33AC" w:rsidRDefault="000E1CFB" w:rsidP="000E1CFB">
      <w:pPr>
        <w:rPr>
          <w:rFonts w:hint="eastAsia"/>
          <w:b/>
          <w:i/>
          <w:iCs/>
          <w:sz w:val="20"/>
        </w:rPr>
      </w:pPr>
      <w:r>
        <w:rPr>
          <w:b/>
          <w:i/>
          <w:iCs/>
          <w:sz w:val="20"/>
        </w:rPr>
        <w:t>Observation 1:</w:t>
      </w:r>
      <w:r w:rsidRPr="00293D86">
        <w:rPr>
          <w:b/>
          <w:i/>
          <w:iCs/>
          <w:sz w:val="20"/>
        </w:rPr>
        <w:t xml:space="preserve"> </w:t>
      </w:r>
      <w:r>
        <w:rPr>
          <w:b/>
          <w:i/>
          <w:iCs/>
          <w:sz w:val="20"/>
        </w:rPr>
        <w:t xml:space="preserve">For CBRA, RN16 should be stored separately and cannot be replaced directly by AS ID. </w:t>
      </w:r>
    </w:p>
    <w:p w14:paraId="429BD1B7" w14:textId="77777777" w:rsidR="00A00870" w:rsidRDefault="00A00870" w:rsidP="00A00870">
      <w:pPr>
        <w:rPr>
          <w:b/>
          <w:i/>
          <w:iCs/>
          <w:sz w:val="20"/>
        </w:rPr>
      </w:pPr>
      <w:r w:rsidRPr="00293D86">
        <w:rPr>
          <w:b/>
          <w:i/>
          <w:iCs/>
          <w:sz w:val="20"/>
        </w:rPr>
        <w:t xml:space="preserve">Proposal </w:t>
      </w:r>
      <w:r w:rsidR="00A01C58">
        <w:rPr>
          <w:b/>
          <w:i/>
          <w:iCs/>
          <w:sz w:val="20"/>
        </w:rPr>
        <w:t>7</w:t>
      </w:r>
      <w:r w:rsidRPr="00293D86">
        <w:rPr>
          <w:b/>
          <w:i/>
          <w:iCs/>
          <w:sz w:val="20"/>
        </w:rPr>
        <w:t xml:space="preserve">: </w:t>
      </w:r>
      <w:r>
        <w:rPr>
          <w:b/>
          <w:i/>
          <w:iCs/>
          <w:sz w:val="20"/>
        </w:rPr>
        <w:t>RAN2 to agree that for CBRA, RN16 should be stored separately as long as generated and released/replaced upon:</w:t>
      </w:r>
    </w:p>
    <w:p w14:paraId="6EC93AE2" w14:textId="77777777" w:rsidR="00A00870" w:rsidRDefault="00A00870" w:rsidP="00A00870">
      <w:pPr>
        <w:numPr>
          <w:ilvl w:val="0"/>
          <w:numId w:val="19"/>
        </w:numPr>
        <w:rPr>
          <w:b/>
          <w:i/>
          <w:iCs/>
          <w:sz w:val="20"/>
        </w:rPr>
      </w:pPr>
      <w:r>
        <w:rPr>
          <w:b/>
          <w:i/>
          <w:iCs/>
          <w:sz w:val="20"/>
        </w:rPr>
        <w:t xml:space="preserve">Successful transmission of Msg3, i.e., upon reception of subsequent R2D message triggering re-access with no NACK received </w:t>
      </w:r>
    </w:p>
    <w:p w14:paraId="38E4F566" w14:textId="77777777" w:rsidR="00A00870" w:rsidRDefault="00A00870" w:rsidP="00A00870">
      <w:pPr>
        <w:numPr>
          <w:ilvl w:val="0"/>
          <w:numId w:val="19"/>
        </w:numPr>
        <w:rPr>
          <w:b/>
          <w:i/>
          <w:iCs/>
          <w:sz w:val="20"/>
        </w:rPr>
      </w:pPr>
      <w:r>
        <w:rPr>
          <w:b/>
          <w:i/>
          <w:iCs/>
          <w:sz w:val="20"/>
        </w:rPr>
        <w:t>Receiving the NACK for the device after the transmission of Msg3</w:t>
      </w:r>
    </w:p>
    <w:p w14:paraId="42A7294A" w14:textId="77777777" w:rsidR="00A00870" w:rsidRDefault="00A00870" w:rsidP="00A00870">
      <w:pPr>
        <w:numPr>
          <w:ilvl w:val="0"/>
          <w:numId w:val="19"/>
        </w:numPr>
        <w:rPr>
          <w:b/>
          <w:i/>
          <w:iCs/>
          <w:sz w:val="20"/>
        </w:rPr>
      </w:pPr>
      <w:r>
        <w:rPr>
          <w:b/>
          <w:i/>
          <w:iCs/>
          <w:sz w:val="20"/>
        </w:rPr>
        <w:t>Receiving the paging message with a new transaction ID,</w:t>
      </w:r>
      <w:r w:rsidRPr="00A43337">
        <w:rPr>
          <w:b/>
          <w:i/>
          <w:iCs/>
          <w:sz w:val="20"/>
        </w:rPr>
        <w:t xml:space="preserve"> i.e.</w:t>
      </w:r>
      <w:r>
        <w:rPr>
          <w:rFonts w:hint="eastAsia"/>
          <w:b/>
          <w:i/>
          <w:iCs/>
          <w:sz w:val="20"/>
        </w:rPr>
        <w:t>,</w:t>
      </w:r>
      <w:r w:rsidRPr="00A43337">
        <w:rPr>
          <w:b/>
          <w:i/>
          <w:iCs/>
          <w:sz w:val="20"/>
        </w:rPr>
        <w:t xml:space="preserve"> different session/service</w:t>
      </w:r>
    </w:p>
    <w:p w14:paraId="21E7D08E" w14:textId="77777777" w:rsidR="00A00870" w:rsidRPr="00F60563" w:rsidRDefault="00A00870" w:rsidP="00A00870">
      <w:pPr>
        <w:numPr>
          <w:ilvl w:val="0"/>
          <w:numId w:val="19"/>
        </w:numPr>
        <w:rPr>
          <w:rFonts w:hint="eastAsia"/>
          <w:b/>
          <w:i/>
          <w:iCs/>
          <w:sz w:val="20"/>
        </w:rPr>
      </w:pPr>
      <w:r>
        <w:rPr>
          <w:b/>
          <w:i/>
          <w:iCs/>
          <w:sz w:val="20"/>
        </w:rPr>
        <w:t>Replacement by a new RN16,</w:t>
      </w:r>
      <w:r w:rsidRPr="00F60563">
        <w:rPr>
          <w:b/>
          <w:i/>
          <w:iCs/>
          <w:sz w:val="20"/>
        </w:rPr>
        <w:t xml:space="preserve"> i.e., when it triggers new msg1 transmission as a result of receiving paging message</w:t>
      </w:r>
      <w:r>
        <w:rPr>
          <w:b/>
          <w:i/>
          <w:iCs/>
          <w:sz w:val="20"/>
        </w:rPr>
        <w:t xml:space="preserve"> </w:t>
      </w:r>
      <w:r w:rsidRPr="005270AC">
        <w:rPr>
          <w:b/>
          <w:i/>
          <w:iCs/>
          <w:sz w:val="20"/>
        </w:rPr>
        <w:t>(i.e., it has to generate a new RN16 for CBRA)</w:t>
      </w:r>
    </w:p>
    <w:p w14:paraId="553894CD" w14:textId="77777777" w:rsidR="000E1CFB" w:rsidRPr="00A00870" w:rsidRDefault="000E1CFB" w:rsidP="00FA2CB1">
      <w:pPr>
        <w:rPr>
          <w:rFonts w:hint="eastAsia"/>
          <w:b/>
          <w:i/>
          <w:iCs/>
          <w:sz w:val="20"/>
        </w:rPr>
      </w:pPr>
    </w:p>
    <w:p w14:paraId="76B165AB" w14:textId="77777777" w:rsidR="007F1792" w:rsidRPr="00530BDD" w:rsidRDefault="007F1792" w:rsidP="003625B1">
      <w:pPr>
        <w:pStyle w:val="Heading1"/>
        <w:numPr>
          <w:ilvl w:val="0"/>
          <w:numId w:val="27"/>
        </w:numPr>
        <w:rPr>
          <w:rFonts w:cs="Arial"/>
        </w:rPr>
      </w:pPr>
      <w:r w:rsidRPr="00530BDD">
        <w:rPr>
          <w:rFonts w:cs="Arial"/>
        </w:rPr>
        <w:t>Reference</w:t>
      </w:r>
    </w:p>
    <w:p w14:paraId="0E96523A" w14:textId="77777777" w:rsidR="003D4E68" w:rsidRDefault="002345D0" w:rsidP="003D4E68">
      <w:pPr>
        <w:rPr>
          <w:sz w:val="20"/>
        </w:rPr>
      </w:pPr>
      <w:r w:rsidRPr="002345D0">
        <w:rPr>
          <w:sz w:val="20"/>
        </w:rPr>
        <w:t xml:space="preserve">[1] </w:t>
      </w:r>
      <w:r w:rsidR="00705E0C">
        <w:rPr>
          <w:sz w:val="20"/>
        </w:rPr>
        <w:t>RAN2#129</w:t>
      </w:r>
      <w:r w:rsidR="00841436">
        <w:rPr>
          <w:sz w:val="20"/>
        </w:rPr>
        <w:t>bis</w:t>
      </w:r>
      <w:r w:rsidR="00705E0C">
        <w:rPr>
          <w:sz w:val="20"/>
        </w:rPr>
        <w:t xml:space="preserve"> meeting agreement </w:t>
      </w:r>
      <w:r w:rsidRPr="002345D0">
        <w:rPr>
          <w:sz w:val="20"/>
        </w:rPr>
        <w:cr/>
      </w:r>
      <w:r w:rsidR="003D4E68" w:rsidRPr="002345D0">
        <w:rPr>
          <w:sz w:val="20"/>
        </w:rPr>
        <w:t>[</w:t>
      </w:r>
      <w:r w:rsidR="007572F0">
        <w:rPr>
          <w:sz w:val="20"/>
        </w:rPr>
        <w:t xml:space="preserve">2] </w:t>
      </w:r>
      <w:r w:rsidR="00664B99" w:rsidRPr="00664B99">
        <w:rPr>
          <w:sz w:val="20"/>
        </w:rPr>
        <w:t>R2-2503998 Summary of A-IoT MAC open issues</w:t>
      </w:r>
    </w:p>
    <w:p w14:paraId="37DD2D59" w14:textId="77777777" w:rsidR="007F1792" w:rsidRPr="003D4E68" w:rsidRDefault="007F1792" w:rsidP="00D639B4">
      <w:pPr>
        <w:rPr>
          <w:sz w:val="20"/>
        </w:rPr>
      </w:pPr>
    </w:p>
    <w:p w14:paraId="3B21849A" w14:textId="77777777" w:rsidR="003D4E68" w:rsidRPr="002345D0" w:rsidRDefault="003D4E68" w:rsidP="00D639B4">
      <w:pPr>
        <w:rPr>
          <w:sz w:val="20"/>
        </w:rPr>
      </w:pPr>
    </w:p>
    <w:sectPr w:rsidR="003D4E68" w:rsidRPr="002345D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D45F9" w14:textId="77777777" w:rsidR="004517CB" w:rsidRDefault="004517CB">
      <w:pPr>
        <w:spacing w:after="0" w:line="240" w:lineRule="auto"/>
      </w:pPr>
      <w:r>
        <w:separator/>
      </w:r>
    </w:p>
  </w:endnote>
  <w:endnote w:type="continuationSeparator" w:id="0">
    <w:p w14:paraId="73A0737B" w14:textId="77777777" w:rsidR="004517CB" w:rsidRDefault="00451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F911" w14:textId="77777777" w:rsidR="00F71D18" w:rsidRDefault="00F71D1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A6B3B">
      <w:rPr>
        <w:sz w:val="20"/>
        <w:szCs w:val="20"/>
      </w:rPr>
      <w:t>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A6B3B">
      <w:rPr>
        <w:sz w:val="20"/>
        <w:szCs w:val="20"/>
      </w:rPr>
      <w:t>11</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4FDA" w14:textId="77777777" w:rsidR="004517CB" w:rsidRDefault="004517CB">
      <w:pPr>
        <w:spacing w:after="0" w:line="240" w:lineRule="auto"/>
      </w:pPr>
      <w:r>
        <w:separator/>
      </w:r>
    </w:p>
  </w:footnote>
  <w:footnote w:type="continuationSeparator" w:id="0">
    <w:p w14:paraId="78227DD2" w14:textId="77777777" w:rsidR="004517CB" w:rsidRDefault="004517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2D"/>
    <w:multiLevelType w:val="multilevel"/>
    <w:tmpl w:val="032D0B2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A09B4"/>
    <w:multiLevelType w:val="hybridMultilevel"/>
    <w:tmpl w:val="C67E81DE"/>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A23F8"/>
    <w:multiLevelType w:val="hybridMultilevel"/>
    <w:tmpl w:val="5090F722"/>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51C0F"/>
    <w:multiLevelType w:val="multilevel"/>
    <w:tmpl w:val="82768044"/>
    <w:lvl w:ilvl="0">
      <w:start w:val="2"/>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FEA0423"/>
    <w:multiLevelType w:val="hybridMultilevel"/>
    <w:tmpl w:val="CAFA748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777D5A"/>
    <w:multiLevelType w:val="hybridMultilevel"/>
    <w:tmpl w:val="75280396"/>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57828"/>
    <w:multiLevelType w:val="hybridMultilevel"/>
    <w:tmpl w:val="D5BADCE4"/>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E1AEE"/>
    <w:multiLevelType w:val="hybridMultilevel"/>
    <w:tmpl w:val="9A123298"/>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EA7439"/>
    <w:multiLevelType w:val="multilevel"/>
    <w:tmpl w:val="A1EC8BEC"/>
    <w:lvl w:ilvl="0">
      <w:start w:val="2"/>
      <w:numFmt w:val="decimal"/>
      <w:lvlText w:val="%1."/>
      <w:lvlJc w:val="left"/>
      <w:pPr>
        <w:ind w:left="360" w:hanging="360"/>
      </w:pPr>
      <w:rPr>
        <w:rFonts w:hint="default"/>
      </w:rPr>
    </w:lvl>
    <w:lvl w:ilvl="1">
      <w:start w:val="5"/>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B518A"/>
    <w:multiLevelType w:val="hybridMultilevel"/>
    <w:tmpl w:val="BDC26A26"/>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2C383E"/>
    <w:multiLevelType w:val="hybridMultilevel"/>
    <w:tmpl w:val="CDCA4C94"/>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4450C1"/>
    <w:multiLevelType w:val="hybridMultilevel"/>
    <w:tmpl w:val="8DA2F67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D3929"/>
    <w:multiLevelType w:val="hybridMultilevel"/>
    <w:tmpl w:val="25463D1A"/>
    <w:lvl w:ilvl="0" w:tplc="AF8AE6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83D32BF"/>
    <w:multiLevelType w:val="hybridMultilevel"/>
    <w:tmpl w:val="FC0AAAC2"/>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87"/>
        </w:tabs>
        <w:ind w:left="-4087" w:hanging="360"/>
      </w:pPr>
      <w:rPr>
        <w:rFonts w:ascii="Symbol" w:hAnsi="Symbol" w:hint="default"/>
        <w:b/>
        <w:i w:val="0"/>
        <w:color w:val="auto"/>
        <w:sz w:val="22"/>
      </w:rPr>
    </w:lvl>
    <w:lvl w:ilvl="1" w:tplc="04090003">
      <w:start w:val="1"/>
      <w:numFmt w:val="bullet"/>
      <w:lvlText w:val="o"/>
      <w:lvlJc w:val="left"/>
      <w:pPr>
        <w:tabs>
          <w:tab w:val="num" w:pos="-4177"/>
        </w:tabs>
        <w:ind w:left="-4177" w:hanging="360"/>
      </w:pPr>
      <w:rPr>
        <w:rFonts w:ascii="Courier New" w:hAnsi="Courier New" w:cs="Courier New" w:hint="default"/>
      </w:rPr>
    </w:lvl>
    <w:lvl w:ilvl="2" w:tplc="04090005">
      <w:start w:val="1"/>
      <w:numFmt w:val="bullet"/>
      <w:lvlText w:val=""/>
      <w:lvlJc w:val="left"/>
      <w:pPr>
        <w:tabs>
          <w:tab w:val="num" w:pos="-3457"/>
        </w:tabs>
        <w:ind w:left="-3457" w:hanging="360"/>
      </w:pPr>
      <w:rPr>
        <w:rFonts w:ascii="Wingdings" w:hAnsi="Wingdings" w:hint="default"/>
      </w:rPr>
    </w:lvl>
    <w:lvl w:ilvl="3" w:tplc="04090001">
      <w:start w:val="1"/>
      <w:numFmt w:val="bullet"/>
      <w:lvlText w:val=""/>
      <w:lvlJc w:val="left"/>
      <w:pPr>
        <w:tabs>
          <w:tab w:val="num" w:pos="-2737"/>
        </w:tabs>
        <w:ind w:left="-2737" w:hanging="360"/>
      </w:pPr>
      <w:rPr>
        <w:rFonts w:ascii="Symbol" w:hAnsi="Symbol" w:hint="default"/>
      </w:rPr>
    </w:lvl>
    <w:lvl w:ilvl="4" w:tplc="04090003">
      <w:start w:val="1"/>
      <w:numFmt w:val="bullet"/>
      <w:lvlText w:val="o"/>
      <w:lvlJc w:val="left"/>
      <w:pPr>
        <w:tabs>
          <w:tab w:val="num" w:pos="-2017"/>
        </w:tabs>
        <w:ind w:left="-2017" w:hanging="360"/>
      </w:pPr>
      <w:rPr>
        <w:rFonts w:ascii="Courier New" w:hAnsi="Courier New" w:cs="Courier New" w:hint="default"/>
      </w:rPr>
    </w:lvl>
    <w:lvl w:ilvl="5" w:tplc="04090005">
      <w:start w:val="1"/>
      <w:numFmt w:val="bullet"/>
      <w:lvlText w:val=""/>
      <w:lvlJc w:val="left"/>
      <w:pPr>
        <w:tabs>
          <w:tab w:val="num" w:pos="-1297"/>
        </w:tabs>
        <w:ind w:left="-1297" w:hanging="360"/>
      </w:pPr>
      <w:rPr>
        <w:rFonts w:ascii="Wingdings" w:hAnsi="Wingdings" w:hint="default"/>
      </w:rPr>
    </w:lvl>
    <w:lvl w:ilvl="6" w:tplc="04090001">
      <w:start w:val="1"/>
      <w:numFmt w:val="bullet"/>
      <w:lvlText w:val=""/>
      <w:lvlJc w:val="left"/>
      <w:pPr>
        <w:tabs>
          <w:tab w:val="num" w:pos="-577"/>
        </w:tabs>
        <w:ind w:left="-577" w:hanging="360"/>
      </w:pPr>
      <w:rPr>
        <w:rFonts w:ascii="Symbol" w:hAnsi="Symbol" w:hint="default"/>
      </w:rPr>
    </w:lvl>
    <w:lvl w:ilvl="7" w:tplc="04090003">
      <w:start w:val="1"/>
      <w:numFmt w:val="bullet"/>
      <w:lvlText w:val="o"/>
      <w:lvlJc w:val="left"/>
      <w:pPr>
        <w:tabs>
          <w:tab w:val="num" w:pos="143"/>
        </w:tabs>
        <w:ind w:left="143" w:hanging="360"/>
      </w:pPr>
      <w:rPr>
        <w:rFonts w:ascii="Courier New" w:hAnsi="Courier New" w:cs="Courier New" w:hint="default"/>
      </w:rPr>
    </w:lvl>
    <w:lvl w:ilvl="8" w:tplc="04090005">
      <w:start w:val="1"/>
      <w:numFmt w:val="bullet"/>
      <w:lvlText w:val=""/>
      <w:lvlJc w:val="left"/>
      <w:pPr>
        <w:tabs>
          <w:tab w:val="num" w:pos="863"/>
        </w:tabs>
        <w:ind w:left="863" w:hanging="360"/>
      </w:pPr>
      <w:rPr>
        <w:rFonts w:ascii="Wingdings" w:hAnsi="Wingdings" w:hint="default"/>
      </w:rPr>
    </w:lvl>
  </w:abstractNum>
  <w:abstractNum w:abstractNumId="24" w15:restartNumberingAfterBreak="0">
    <w:nsid w:val="73251F9A"/>
    <w:multiLevelType w:val="multilevel"/>
    <w:tmpl w:val="3F4E046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BA66AA2"/>
    <w:multiLevelType w:val="hybridMultilevel"/>
    <w:tmpl w:val="3758859C"/>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3"/>
  </w:num>
  <w:num w:numId="3">
    <w:abstractNumId w:val="27"/>
  </w:num>
  <w:num w:numId="4">
    <w:abstractNumId w:val="16"/>
  </w:num>
  <w:num w:numId="5">
    <w:abstractNumId w:val="2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1"/>
  </w:num>
  <w:num w:numId="9">
    <w:abstractNumId w:val="26"/>
  </w:num>
  <w:num w:numId="10">
    <w:abstractNumId w:val="11"/>
  </w:num>
  <w:num w:numId="11">
    <w:abstractNumId w:val="12"/>
  </w:num>
  <w:num w:numId="12">
    <w:abstractNumId w:val="28"/>
  </w:num>
  <w:num w:numId="13">
    <w:abstractNumId w:val="19"/>
  </w:num>
  <w:num w:numId="14">
    <w:abstractNumId w:val="18"/>
  </w:num>
  <w:num w:numId="15">
    <w:abstractNumId w:val="3"/>
  </w:num>
  <w:num w:numId="16">
    <w:abstractNumId w:val="1"/>
  </w:num>
  <w:num w:numId="17">
    <w:abstractNumId w:val="20"/>
  </w:num>
  <w:num w:numId="18">
    <w:abstractNumId w:val="24"/>
  </w:num>
  <w:num w:numId="19">
    <w:abstractNumId w:val="22"/>
  </w:num>
  <w:num w:numId="20">
    <w:abstractNumId w:val="15"/>
  </w:num>
  <w:num w:numId="21">
    <w:abstractNumId w:val="17"/>
  </w:num>
  <w:num w:numId="22">
    <w:abstractNumId w:val="8"/>
  </w:num>
  <w:num w:numId="23">
    <w:abstractNumId w:val="2"/>
  </w:num>
  <w:num w:numId="24">
    <w:abstractNumId w:val="7"/>
  </w:num>
  <w:num w:numId="25">
    <w:abstractNumId w:val="9"/>
  </w:num>
  <w:num w:numId="26">
    <w:abstractNumId w:val="5"/>
  </w:num>
  <w:num w:numId="27">
    <w:abstractNumId w:val="13"/>
  </w:num>
  <w:num w:numId="28">
    <w:abstractNumId w:val="6"/>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1007"/>
    <w:rsid w:val="00001177"/>
    <w:rsid w:val="00001544"/>
    <w:rsid w:val="00001E23"/>
    <w:rsid w:val="00002552"/>
    <w:rsid w:val="0000268E"/>
    <w:rsid w:val="000026A2"/>
    <w:rsid w:val="000028A7"/>
    <w:rsid w:val="00002E7D"/>
    <w:rsid w:val="00003229"/>
    <w:rsid w:val="000034CF"/>
    <w:rsid w:val="00003DE1"/>
    <w:rsid w:val="000044EF"/>
    <w:rsid w:val="000044F7"/>
    <w:rsid w:val="00005930"/>
    <w:rsid w:val="00005DF3"/>
    <w:rsid w:val="00005E65"/>
    <w:rsid w:val="00005E6A"/>
    <w:rsid w:val="00006242"/>
    <w:rsid w:val="00006433"/>
    <w:rsid w:val="00006D49"/>
    <w:rsid w:val="00006F24"/>
    <w:rsid w:val="000073F2"/>
    <w:rsid w:val="0001015D"/>
    <w:rsid w:val="000103B4"/>
    <w:rsid w:val="00010930"/>
    <w:rsid w:val="00011C1B"/>
    <w:rsid w:val="00012B3E"/>
    <w:rsid w:val="000137B7"/>
    <w:rsid w:val="000138B9"/>
    <w:rsid w:val="00013A85"/>
    <w:rsid w:val="000143D0"/>
    <w:rsid w:val="0001506D"/>
    <w:rsid w:val="00015179"/>
    <w:rsid w:val="00015BEC"/>
    <w:rsid w:val="0001654A"/>
    <w:rsid w:val="000168F5"/>
    <w:rsid w:val="00016E54"/>
    <w:rsid w:val="000172E1"/>
    <w:rsid w:val="000178FF"/>
    <w:rsid w:val="000200A2"/>
    <w:rsid w:val="0002024C"/>
    <w:rsid w:val="00020BF3"/>
    <w:rsid w:val="00020F42"/>
    <w:rsid w:val="000211FE"/>
    <w:rsid w:val="000214C5"/>
    <w:rsid w:val="0002174B"/>
    <w:rsid w:val="00021EC6"/>
    <w:rsid w:val="00021EFB"/>
    <w:rsid w:val="00023128"/>
    <w:rsid w:val="000233A0"/>
    <w:rsid w:val="0002371D"/>
    <w:rsid w:val="00023D8E"/>
    <w:rsid w:val="00023FAD"/>
    <w:rsid w:val="000258DD"/>
    <w:rsid w:val="00025A91"/>
    <w:rsid w:val="00025BE4"/>
    <w:rsid w:val="000265A1"/>
    <w:rsid w:val="00026763"/>
    <w:rsid w:val="00026DA0"/>
    <w:rsid w:val="000270FC"/>
    <w:rsid w:val="000273B3"/>
    <w:rsid w:val="000274F4"/>
    <w:rsid w:val="00031270"/>
    <w:rsid w:val="000312E9"/>
    <w:rsid w:val="00032418"/>
    <w:rsid w:val="00033E80"/>
    <w:rsid w:val="00034109"/>
    <w:rsid w:val="000343F6"/>
    <w:rsid w:val="00034515"/>
    <w:rsid w:val="0003453D"/>
    <w:rsid w:val="00034E2B"/>
    <w:rsid w:val="000354FF"/>
    <w:rsid w:val="0003598A"/>
    <w:rsid w:val="00035A07"/>
    <w:rsid w:val="0003642B"/>
    <w:rsid w:val="00037015"/>
    <w:rsid w:val="00037BCC"/>
    <w:rsid w:val="00037FC9"/>
    <w:rsid w:val="00040248"/>
    <w:rsid w:val="00040566"/>
    <w:rsid w:val="00040619"/>
    <w:rsid w:val="00041967"/>
    <w:rsid w:val="00041A89"/>
    <w:rsid w:val="00042000"/>
    <w:rsid w:val="00043B36"/>
    <w:rsid w:val="00044B48"/>
    <w:rsid w:val="0004548C"/>
    <w:rsid w:val="00045889"/>
    <w:rsid w:val="000459C8"/>
    <w:rsid w:val="0004621D"/>
    <w:rsid w:val="000464C9"/>
    <w:rsid w:val="00047002"/>
    <w:rsid w:val="00047375"/>
    <w:rsid w:val="000475E1"/>
    <w:rsid w:val="00047E73"/>
    <w:rsid w:val="00050015"/>
    <w:rsid w:val="00050187"/>
    <w:rsid w:val="00050C2A"/>
    <w:rsid w:val="00052BA0"/>
    <w:rsid w:val="00053747"/>
    <w:rsid w:val="00053CA3"/>
    <w:rsid w:val="00053D42"/>
    <w:rsid w:val="000545DC"/>
    <w:rsid w:val="00054E27"/>
    <w:rsid w:val="00056831"/>
    <w:rsid w:val="00056E37"/>
    <w:rsid w:val="00057841"/>
    <w:rsid w:val="000579EE"/>
    <w:rsid w:val="00057D09"/>
    <w:rsid w:val="00057D4F"/>
    <w:rsid w:val="00060A87"/>
    <w:rsid w:val="00060FAD"/>
    <w:rsid w:val="0006110E"/>
    <w:rsid w:val="00061AF1"/>
    <w:rsid w:val="00061EE9"/>
    <w:rsid w:val="000620FA"/>
    <w:rsid w:val="0006279D"/>
    <w:rsid w:val="00062C01"/>
    <w:rsid w:val="00064948"/>
    <w:rsid w:val="00064984"/>
    <w:rsid w:val="00064A57"/>
    <w:rsid w:val="00064B50"/>
    <w:rsid w:val="00064CF1"/>
    <w:rsid w:val="00065513"/>
    <w:rsid w:val="00065CFC"/>
    <w:rsid w:val="00066915"/>
    <w:rsid w:val="0006754D"/>
    <w:rsid w:val="000700DD"/>
    <w:rsid w:val="00070914"/>
    <w:rsid w:val="00071DE3"/>
    <w:rsid w:val="0007211A"/>
    <w:rsid w:val="000723DF"/>
    <w:rsid w:val="0007313B"/>
    <w:rsid w:val="0007357A"/>
    <w:rsid w:val="000748B3"/>
    <w:rsid w:val="000750D4"/>
    <w:rsid w:val="00075AF8"/>
    <w:rsid w:val="000761EB"/>
    <w:rsid w:val="00076248"/>
    <w:rsid w:val="00080E30"/>
    <w:rsid w:val="00083702"/>
    <w:rsid w:val="00083A7E"/>
    <w:rsid w:val="00084C7B"/>
    <w:rsid w:val="00085D9C"/>
    <w:rsid w:val="0008600D"/>
    <w:rsid w:val="00086771"/>
    <w:rsid w:val="00086B41"/>
    <w:rsid w:val="00086CBC"/>
    <w:rsid w:val="000874E0"/>
    <w:rsid w:val="00087566"/>
    <w:rsid w:val="00087F25"/>
    <w:rsid w:val="00090B26"/>
    <w:rsid w:val="00091792"/>
    <w:rsid w:val="0009240D"/>
    <w:rsid w:val="00092461"/>
    <w:rsid w:val="0009541F"/>
    <w:rsid w:val="0009555C"/>
    <w:rsid w:val="000958B7"/>
    <w:rsid w:val="00095F40"/>
    <w:rsid w:val="00096047"/>
    <w:rsid w:val="00096BD0"/>
    <w:rsid w:val="000972CC"/>
    <w:rsid w:val="000974F6"/>
    <w:rsid w:val="000A00C3"/>
    <w:rsid w:val="000A06C0"/>
    <w:rsid w:val="000A0A34"/>
    <w:rsid w:val="000A0B52"/>
    <w:rsid w:val="000A1D69"/>
    <w:rsid w:val="000A21AA"/>
    <w:rsid w:val="000A229E"/>
    <w:rsid w:val="000A2371"/>
    <w:rsid w:val="000A2486"/>
    <w:rsid w:val="000A35A3"/>
    <w:rsid w:val="000A4393"/>
    <w:rsid w:val="000A46AD"/>
    <w:rsid w:val="000A46D8"/>
    <w:rsid w:val="000A51B1"/>
    <w:rsid w:val="000A5BC4"/>
    <w:rsid w:val="000A61B5"/>
    <w:rsid w:val="000A67AE"/>
    <w:rsid w:val="000A6B1A"/>
    <w:rsid w:val="000A6B63"/>
    <w:rsid w:val="000A6E8C"/>
    <w:rsid w:val="000A6F60"/>
    <w:rsid w:val="000A75CC"/>
    <w:rsid w:val="000A7685"/>
    <w:rsid w:val="000A7ED2"/>
    <w:rsid w:val="000B0187"/>
    <w:rsid w:val="000B0ED4"/>
    <w:rsid w:val="000B1112"/>
    <w:rsid w:val="000B1D96"/>
    <w:rsid w:val="000B1E8D"/>
    <w:rsid w:val="000B28D6"/>
    <w:rsid w:val="000B422D"/>
    <w:rsid w:val="000B43B9"/>
    <w:rsid w:val="000B4D31"/>
    <w:rsid w:val="000B4F4C"/>
    <w:rsid w:val="000B557A"/>
    <w:rsid w:val="000B55C4"/>
    <w:rsid w:val="000B5F11"/>
    <w:rsid w:val="000B6968"/>
    <w:rsid w:val="000B6C58"/>
    <w:rsid w:val="000B7D85"/>
    <w:rsid w:val="000B7EBD"/>
    <w:rsid w:val="000C0078"/>
    <w:rsid w:val="000C0563"/>
    <w:rsid w:val="000C0808"/>
    <w:rsid w:val="000C08FB"/>
    <w:rsid w:val="000C0A0F"/>
    <w:rsid w:val="000C1737"/>
    <w:rsid w:val="000C259D"/>
    <w:rsid w:val="000C289E"/>
    <w:rsid w:val="000C2D85"/>
    <w:rsid w:val="000C2F8D"/>
    <w:rsid w:val="000C307B"/>
    <w:rsid w:val="000C313D"/>
    <w:rsid w:val="000C3459"/>
    <w:rsid w:val="000C3EE9"/>
    <w:rsid w:val="000C5FFC"/>
    <w:rsid w:val="000C6C36"/>
    <w:rsid w:val="000C6E7C"/>
    <w:rsid w:val="000C7621"/>
    <w:rsid w:val="000D0271"/>
    <w:rsid w:val="000D0A00"/>
    <w:rsid w:val="000D0CDA"/>
    <w:rsid w:val="000D1176"/>
    <w:rsid w:val="000D132B"/>
    <w:rsid w:val="000D1B38"/>
    <w:rsid w:val="000D215A"/>
    <w:rsid w:val="000D2A73"/>
    <w:rsid w:val="000D3164"/>
    <w:rsid w:val="000D3F68"/>
    <w:rsid w:val="000D4402"/>
    <w:rsid w:val="000D480D"/>
    <w:rsid w:val="000D49AC"/>
    <w:rsid w:val="000D49D8"/>
    <w:rsid w:val="000D4C74"/>
    <w:rsid w:val="000D50C3"/>
    <w:rsid w:val="000D517B"/>
    <w:rsid w:val="000D6077"/>
    <w:rsid w:val="000D6490"/>
    <w:rsid w:val="000D6CC1"/>
    <w:rsid w:val="000D6CF0"/>
    <w:rsid w:val="000D7734"/>
    <w:rsid w:val="000D7B68"/>
    <w:rsid w:val="000E05CF"/>
    <w:rsid w:val="000E0650"/>
    <w:rsid w:val="000E0891"/>
    <w:rsid w:val="000E0E6A"/>
    <w:rsid w:val="000E141F"/>
    <w:rsid w:val="000E1CFB"/>
    <w:rsid w:val="000E2EBB"/>
    <w:rsid w:val="000E3613"/>
    <w:rsid w:val="000E4483"/>
    <w:rsid w:val="000E4BBB"/>
    <w:rsid w:val="000E4EA7"/>
    <w:rsid w:val="000E5FDE"/>
    <w:rsid w:val="000E6C43"/>
    <w:rsid w:val="000E7461"/>
    <w:rsid w:val="000E76F0"/>
    <w:rsid w:val="000E778C"/>
    <w:rsid w:val="000F02D1"/>
    <w:rsid w:val="000F030C"/>
    <w:rsid w:val="000F05F3"/>
    <w:rsid w:val="000F1BE9"/>
    <w:rsid w:val="000F2CBD"/>
    <w:rsid w:val="000F321A"/>
    <w:rsid w:val="000F3711"/>
    <w:rsid w:val="000F3F0A"/>
    <w:rsid w:val="000F41BD"/>
    <w:rsid w:val="000F4318"/>
    <w:rsid w:val="000F43CF"/>
    <w:rsid w:val="000F5B35"/>
    <w:rsid w:val="000F5C63"/>
    <w:rsid w:val="000F6303"/>
    <w:rsid w:val="000F63A0"/>
    <w:rsid w:val="000F7153"/>
    <w:rsid w:val="000F7453"/>
    <w:rsid w:val="000F7C8D"/>
    <w:rsid w:val="0010021F"/>
    <w:rsid w:val="00100505"/>
    <w:rsid w:val="001011E7"/>
    <w:rsid w:val="0010144C"/>
    <w:rsid w:val="0010165C"/>
    <w:rsid w:val="0010183E"/>
    <w:rsid w:val="00101C18"/>
    <w:rsid w:val="00102595"/>
    <w:rsid w:val="00102DE1"/>
    <w:rsid w:val="00102E2B"/>
    <w:rsid w:val="00103B77"/>
    <w:rsid w:val="001041B8"/>
    <w:rsid w:val="001046FB"/>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C47"/>
    <w:rsid w:val="0011350A"/>
    <w:rsid w:val="001136AB"/>
    <w:rsid w:val="001141C8"/>
    <w:rsid w:val="001148C4"/>
    <w:rsid w:val="00115666"/>
    <w:rsid w:val="00115741"/>
    <w:rsid w:val="001162C3"/>
    <w:rsid w:val="0011638C"/>
    <w:rsid w:val="0011711D"/>
    <w:rsid w:val="00117573"/>
    <w:rsid w:val="0012047F"/>
    <w:rsid w:val="00120571"/>
    <w:rsid w:val="00120679"/>
    <w:rsid w:val="0012126A"/>
    <w:rsid w:val="00121E76"/>
    <w:rsid w:val="00121FC3"/>
    <w:rsid w:val="001222B5"/>
    <w:rsid w:val="001225B1"/>
    <w:rsid w:val="0012375F"/>
    <w:rsid w:val="00123BDE"/>
    <w:rsid w:val="00123FEE"/>
    <w:rsid w:val="00124344"/>
    <w:rsid w:val="001262E9"/>
    <w:rsid w:val="001263A0"/>
    <w:rsid w:val="001268A5"/>
    <w:rsid w:val="0012719D"/>
    <w:rsid w:val="00127335"/>
    <w:rsid w:val="00127607"/>
    <w:rsid w:val="001279FE"/>
    <w:rsid w:val="001305AB"/>
    <w:rsid w:val="00130B10"/>
    <w:rsid w:val="00130C36"/>
    <w:rsid w:val="00130E75"/>
    <w:rsid w:val="0013137F"/>
    <w:rsid w:val="001322D0"/>
    <w:rsid w:val="001326E2"/>
    <w:rsid w:val="00132935"/>
    <w:rsid w:val="00132B53"/>
    <w:rsid w:val="001341AD"/>
    <w:rsid w:val="00134262"/>
    <w:rsid w:val="00136CE5"/>
    <w:rsid w:val="00136DF9"/>
    <w:rsid w:val="0013786F"/>
    <w:rsid w:val="00137C92"/>
    <w:rsid w:val="00140692"/>
    <w:rsid w:val="0014071C"/>
    <w:rsid w:val="00140725"/>
    <w:rsid w:val="00141487"/>
    <w:rsid w:val="001416D0"/>
    <w:rsid w:val="00141D66"/>
    <w:rsid w:val="0014213E"/>
    <w:rsid w:val="00142322"/>
    <w:rsid w:val="001427DB"/>
    <w:rsid w:val="00142CFB"/>
    <w:rsid w:val="00143A70"/>
    <w:rsid w:val="00145E5C"/>
    <w:rsid w:val="00145FB7"/>
    <w:rsid w:val="001468A1"/>
    <w:rsid w:val="001473DC"/>
    <w:rsid w:val="001500E2"/>
    <w:rsid w:val="001507C8"/>
    <w:rsid w:val="00150955"/>
    <w:rsid w:val="001510F0"/>
    <w:rsid w:val="001525BF"/>
    <w:rsid w:val="001532B1"/>
    <w:rsid w:val="0015382C"/>
    <w:rsid w:val="00153E67"/>
    <w:rsid w:val="001540F9"/>
    <w:rsid w:val="00155199"/>
    <w:rsid w:val="00155464"/>
    <w:rsid w:val="00155A3C"/>
    <w:rsid w:val="00155BD4"/>
    <w:rsid w:val="0015619F"/>
    <w:rsid w:val="0015661E"/>
    <w:rsid w:val="0015769E"/>
    <w:rsid w:val="001578DD"/>
    <w:rsid w:val="001603CA"/>
    <w:rsid w:val="00160D6F"/>
    <w:rsid w:val="00161391"/>
    <w:rsid w:val="001617DC"/>
    <w:rsid w:val="00161909"/>
    <w:rsid w:val="00161C9D"/>
    <w:rsid w:val="001623A7"/>
    <w:rsid w:val="001630BC"/>
    <w:rsid w:val="0016372E"/>
    <w:rsid w:val="00163928"/>
    <w:rsid w:val="00163B90"/>
    <w:rsid w:val="001647CD"/>
    <w:rsid w:val="00164CEC"/>
    <w:rsid w:val="00165C46"/>
    <w:rsid w:val="00165D45"/>
    <w:rsid w:val="001667BE"/>
    <w:rsid w:val="001669FB"/>
    <w:rsid w:val="00167925"/>
    <w:rsid w:val="00167C78"/>
    <w:rsid w:val="001709E4"/>
    <w:rsid w:val="0017110C"/>
    <w:rsid w:val="00171CFF"/>
    <w:rsid w:val="00172185"/>
    <w:rsid w:val="00173076"/>
    <w:rsid w:val="0017352C"/>
    <w:rsid w:val="00173813"/>
    <w:rsid w:val="001743FF"/>
    <w:rsid w:val="001755AE"/>
    <w:rsid w:val="001759D9"/>
    <w:rsid w:val="00175FAB"/>
    <w:rsid w:val="00176091"/>
    <w:rsid w:val="00176126"/>
    <w:rsid w:val="00176932"/>
    <w:rsid w:val="00176A05"/>
    <w:rsid w:val="00176AA5"/>
    <w:rsid w:val="00177626"/>
    <w:rsid w:val="00177C1D"/>
    <w:rsid w:val="00177CEC"/>
    <w:rsid w:val="00180A3D"/>
    <w:rsid w:val="00181141"/>
    <w:rsid w:val="0018121D"/>
    <w:rsid w:val="00181FCE"/>
    <w:rsid w:val="00182F7C"/>
    <w:rsid w:val="0018379C"/>
    <w:rsid w:val="001841E9"/>
    <w:rsid w:val="00184CDA"/>
    <w:rsid w:val="00184F00"/>
    <w:rsid w:val="001855B2"/>
    <w:rsid w:val="00185A98"/>
    <w:rsid w:val="00185C4F"/>
    <w:rsid w:val="00185E60"/>
    <w:rsid w:val="0018630B"/>
    <w:rsid w:val="001865C8"/>
    <w:rsid w:val="001866FD"/>
    <w:rsid w:val="001870AB"/>
    <w:rsid w:val="0018714E"/>
    <w:rsid w:val="00187EC8"/>
    <w:rsid w:val="00190A17"/>
    <w:rsid w:val="001912A2"/>
    <w:rsid w:val="00191385"/>
    <w:rsid w:val="00192C9E"/>
    <w:rsid w:val="001936D1"/>
    <w:rsid w:val="00194402"/>
    <w:rsid w:val="001957D2"/>
    <w:rsid w:val="00195E21"/>
    <w:rsid w:val="001960C8"/>
    <w:rsid w:val="001961D8"/>
    <w:rsid w:val="00196264"/>
    <w:rsid w:val="00196EEE"/>
    <w:rsid w:val="00197466"/>
    <w:rsid w:val="00197ADA"/>
    <w:rsid w:val="00197B5D"/>
    <w:rsid w:val="001A01BE"/>
    <w:rsid w:val="001A0C15"/>
    <w:rsid w:val="001A0E38"/>
    <w:rsid w:val="001A15FA"/>
    <w:rsid w:val="001A1705"/>
    <w:rsid w:val="001A174A"/>
    <w:rsid w:val="001A1996"/>
    <w:rsid w:val="001A1B47"/>
    <w:rsid w:val="001A205E"/>
    <w:rsid w:val="001A2514"/>
    <w:rsid w:val="001A32A7"/>
    <w:rsid w:val="001A40C7"/>
    <w:rsid w:val="001A68E2"/>
    <w:rsid w:val="001A6BAA"/>
    <w:rsid w:val="001A6D85"/>
    <w:rsid w:val="001A6E3E"/>
    <w:rsid w:val="001A716F"/>
    <w:rsid w:val="001A7260"/>
    <w:rsid w:val="001B0A81"/>
    <w:rsid w:val="001B2374"/>
    <w:rsid w:val="001B2759"/>
    <w:rsid w:val="001B2D54"/>
    <w:rsid w:val="001B380B"/>
    <w:rsid w:val="001B3953"/>
    <w:rsid w:val="001B3F71"/>
    <w:rsid w:val="001B46DB"/>
    <w:rsid w:val="001B500F"/>
    <w:rsid w:val="001B5C94"/>
    <w:rsid w:val="001B5CAE"/>
    <w:rsid w:val="001B5E87"/>
    <w:rsid w:val="001B66DF"/>
    <w:rsid w:val="001B6C33"/>
    <w:rsid w:val="001B78AA"/>
    <w:rsid w:val="001B7FC4"/>
    <w:rsid w:val="001C0430"/>
    <w:rsid w:val="001C0721"/>
    <w:rsid w:val="001C0B65"/>
    <w:rsid w:val="001C0D31"/>
    <w:rsid w:val="001C12BB"/>
    <w:rsid w:val="001C2129"/>
    <w:rsid w:val="001C23CC"/>
    <w:rsid w:val="001C2867"/>
    <w:rsid w:val="001C2AF3"/>
    <w:rsid w:val="001C30A9"/>
    <w:rsid w:val="001C3A18"/>
    <w:rsid w:val="001C3F4B"/>
    <w:rsid w:val="001C4593"/>
    <w:rsid w:val="001C54FF"/>
    <w:rsid w:val="001C557F"/>
    <w:rsid w:val="001C5585"/>
    <w:rsid w:val="001C622C"/>
    <w:rsid w:val="001D007E"/>
    <w:rsid w:val="001D0302"/>
    <w:rsid w:val="001D1442"/>
    <w:rsid w:val="001D22EC"/>
    <w:rsid w:val="001D23E6"/>
    <w:rsid w:val="001D2C22"/>
    <w:rsid w:val="001D2D3D"/>
    <w:rsid w:val="001D385D"/>
    <w:rsid w:val="001D428C"/>
    <w:rsid w:val="001D4B35"/>
    <w:rsid w:val="001D52D0"/>
    <w:rsid w:val="001D56A3"/>
    <w:rsid w:val="001D5A9E"/>
    <w:rsid w:val="001D5B98"/>
    <w:rsid w:val="001D69F0"/>
    <w:rsid w:val="001D7648"/>
    <w:rsid w:val="001E01A9"/>
    <w:rsid w:val="001E01C7"/>
    <w:rsid w:val="001E0BAA"/>
    <w:rsid w:val="001E0CA1"/>
    <w:rsid w:val="001E10A9"/>
    <w:rsid w:val="001E1202"/>
    <w:rsid w:val="001E16B9"/>
    <w:rsid w:val="001E202F"/>
    <w:rsid w:val="001E2B66"/>
    <w:rsid w:val="001E3429"/>
    <w:rsid w:val="001E3469"/>
    <w:rsid w:val="001E4112"/>
    <w:rsid w:val="001E4216"/>
    <w:rsid w:val="001E42F8"/>
    <w:rsid w:val="001E4818"/>
    <w:rsid w:val="001E50D3"/>
    <w:rsid w:val="001E5BD2"/>
    <w:rsid w:val="001E632F"/>
    <w:rsid w:val="001E6C0B"/>
    <w:rsid w:val="001E7232"/>
    <w:rsid w:val="001E7675"/>
    <w:rsid w:val="001E7E96"/>
    <w:rsid w:val="001F052B"/>
    <w:rsid w:val="001F0981"/>
    <w:rsid w:val="001F0ABC"/>
    <w:rsid w:val="001F0F45"/>
    <w:rsid w:val="001F3538"/>
    <w:rsid w:val="001F36A7"/>
    <w:rsid w:val="001F3ABE"/>
    <w:rsid w:val="001F428F"/>
    <w:rsid w:val="001F44D0"/>
    <w:rsid w:val="001F46A2"/>
    <w:rsid w:val="001F4CFF"/>
    <w:rsid w:val="001F7311"/>
    <w:rsid w:val="001F77BB"/>
    <w:rsid w:val="00200028"/>
    <w:rsid w:val="00200933"/>
    <w:rsid w:val="00200C65"/>
    <w:rsid w:val="00200F21"/>
    <w:rsid w:val="00201137"/>
    <w:rsid w:val="00201994"/>
    <w:rsid w:val="002029B3"/>
    <w:rsid w:val="00203A04"/>
    <w:rsid w:val="0020504D"/>
    <w:rsid w:val="0020572C"/>
    <w:rsid w:val="00205E07"/>
    <w:rsid w:val="0020630A"/>
    <w:rsid w:val="002065A6"/>
    <w:rsid w:val="00206685"/>
    <w:rsid w:val="002071CD"/>
    <w:rsid w:val="00207325"/>
    <w:rsid w:val="0020750A"/>
    <w:rsid w:val="0020758F"/>
    <w:rsid w:val="00207695"/>
    <w:rsid w:val="002077BE"/>
    <w:rsid w:val="00207907"/>
    <w:rsid w:val="00210A17"/>
    <w:rsid w:val="00210D38"/>
    <w:rsid w:val="00210E2C"/>
    <w:rsid w:val="00211646"/>
    <w:rsid w:val="00211891"/>
    <w:rsid w:val="00212752"/>
    <w:rsid w:val="00212C4F"/>
    <w:rsid w:val="002133EA"/>
    <w:rsid w:val="0021341A"/>
    <w:rsid w:val="0021363D"/>
    <w:rsid w:val="002139EA"/>
    <w:rsid w:val="002142E9"/>
    <w:rsid w:val="002145CB"/>
    <w:rsid w:val="00215FDD"/>
    <w:rsid w:val="0021610E"/>
    <w:rsid w:val="002166F4"/>
    <w:rsid w:val="00216F70"/>
    <w:rsid w:val="00217024"/>
    <w:rsid w:val="002174EC"/>
    <w:rsid w:val="00217D66"/>
    <w:rsid w:val="0022056D"/>
    <w:rsid w:val="00220926"/>
    <w:rsid w:val="0022203C"/>
    <w:rsid w:val="002226C5"/>
    <w:rsid w:val="002227B7"/>
    <w:rsid w:val="00222E63"/>
    <w:rsid w:val="002230FA"/>
    <w:rsid w:val="0022351F"/>
    <w:rsid w:val="00223696"/>
    <w:rsid w:val="0022371A"/>
    <w:rsid w:val="00223B53"/>
    <w:rsid w:val="00223BA0"/>
    <w:rsid w:val="00224A75"/>
    <w:rsid w:val="002251FC"/>
    <w:rsid w:val="00227D02"/>
    <w:rsid w:val="00230403"/>
    <w:rsid w:val="00230A2B"/>
    <w:rsid w:val="002325BB"/>
    <w:rsid w:val="00232D04"/>
    <w:rsid w:val="002333A9"/>
    <w:rsid w:val="00233684"/>
    <w:rsid w:val="002337C7"/>
    <w:rsid w:val="00233BF6"/>
    <w:rsid w:val="00233C6B"/>
    <w:rsid w:val="0023400E"/>
    <w:rsid w:val="0023405D"/>
    <w:rsid w:val="002340E5"/>
    <w:rsid w:val="002343FE"/>
    <w:rsid w:val="002345D0"/>
    <w:rsid w:val="00234632"/>
    <w:rsid w:val="0023487F"/>
    <w:rsid w:val="00235871"/>
    <w:rsid w:val="0023620C"/>
    <w:rsid w:val="002363D0"/>
    <w:rsid w:val="00236D18"/>
    <w:rsid w:val="00237397"/>
    <w:rsid w:val="00237942"/>
    <w:rsid w:val="00237A45"/>
    <w:rsid w:val="00237AD9"/>
    <w:rsid w:val="00240B2D"/>
    <w:rsid w:val="00240EBA"/>
    <w:rsid w:val="002413B5"/>
    <w:rsid w:val="002415D1"/>
    <w:rsid w:val="0024184C"/>
    <w:rsid w:val="00241D6A"/>
    <w:rsid w:val="00242110"/>
    <w:rsid w:val="002428BA"/>
    <w:rsid w:val="002428FF"/>
    <w:rsid w:val="00242DB4"/>
    <w:rsid w:val="002432B5"/>
    <w:rsid w:val="00243AEC"/>
    <w:rsid w:val="00243C0C"/>
    <w:rsid w:val="00244689"/>
    <w:rsid w:val="00244760"/>
    <w:rsid w:val="00245D4E"/>
    <w:rsid w:val="002463AE"/>
    <w:rsid w:val="00246AB2"/>
    <w:rsid w:val="00246BBD"/>
    <w:rsid w:val="00247A62"/>
    <w:rsid w:val="00247D33"/>
    <w:rsid w:val="00247E26"/>
    <w:rsid w:val="002500F3"/>
    <w:rsid w:val="00250113"/>
    <w:rsid w:val="00250C0F"/>
    <w:rsid w:val="00251219"/>
    <w:rsid w:val="002514BB"/>
    <w:rsid w:val="00251915"/>
    <w:rsid w:val="002525A1"/>
    <w:rsid w:val="00252ED3"/>
    <w:rsid w:val="0025304F"/>
    <w:rsid w:val="00253640"/>
    <w:rsid w:val="0025388F"/>
    <w:rsid w:val="00254019"/>
    <w:rsid w:val="00254307"/>
    <w:rsid w:val="00254755"/>
    <w:rsid w:val="00254817"/>
    <w:rsid w:val="002553EB"/>
    <w:rsid w:val="0025541E"/>
    <w:rsid w:val="00255C98"/>
    <w:rsid w:val="00256725"/>
    <w:rsid w:val="00256898"/>
    <w:rsid w:val="00256BF6"/>
    <w:rsid w:val="00257078"/>
    <w:rsid w:val="00257343"/>
    <w:rsid w:val="00257FC6"/>
    <w:rsid w:val="00260063"/>
    <w:rsid w:val="002609A1"/>
    <w:rsid w:val="002616C5"/>
    <w:rsid w:val="00261936"/>
    <w:rsid w:val="002630EB"/>
    <w:rsid w:val="002633FE"/>
    <w:rsid w:val="002636F5"/>
    <w:rsid w:val="00263B6C"/>
    <w:rsid w:val="00263DC0"/>
    <w:rsid w:val="0026482A"/>
    <w:rsid w:val="002651E9"/>
    <w:rsid w:val="00265CF9"/>
    <w:rsid w:val="00266C9D"/>
    <w:rsid w:val="00266E79"/>
    <w:rsid w:val="00266F79"/>
    <w:rsid w:val="00267794"/>
    <w:rsid w:val="00267959"/>
    <w:rsid w:val="00267BD4"/>
    <w:rsid w:val="00270337"/>
    <w:rsid w:val="0027068D"/>
    <w:rsid w:val="00270ABA"/>
    <w:rsid w:val="00270DB3"/>
    <w:rsid w:val="0027105D"/>
    <w:rsid w:val="00271F81"/>
    <w:rsid w:val="0027224E"/>
    <w:rsid w:val="00272393"/>
    <w:rsid w:val="00273B3E"/>
    <w:rsid w:val="00273EA9"/>
    <w:rsid w:val="00274536"/>
    <w:rsid w:val="00275006"/>
    <w:rsid w:val="002753E0"/>
    <w:rsid w:val="00275EB0"/>
    <w:rsid w:val="00276275"/>
    <w:rsid w:val="00276288"/>
    <w:rsid w:val="00277787"/>
    <w:rsid w:val="00277855"/>
    <w:rsid w:val="00277EDB"/>
    <w:rsid w:val="0028055D"/>
    <w:rsid w:val="00280685"/>
    <w:rsid w:val="002806EF"/>
    <w:rsid w:val="00281860"/>
    <w:rsid w:val="002819F3"/>
    <w:rsid w:val="00282385"/>
    <w:rsid w:val="00282425"/>
    <w:rsid w:val="0028289D"/>
    <w:rsid w:val="00283743"/>
    <w:rsid w:val="002839D2"/>
    <w:rsid w:val="00283AA3"/>
    <w:rsid w:val="00283CB6"/>
    <w:rsid w:val="0028479B"/>
    <w:rsid w:val="00285DA3"/>
    <w:rsid w:val="0028625D"/>
    <w:rsid w:val="002866FC"/>
    <w:rsid w:val="0028692E"/>
    <w:rsid w:val="00286BFF"/>
    <w:rsid w:val="00286C63"/>
    <w:rsid w:val="002872E4"/>
    <w:rsid w:val="002905A1"/>
    <w:rsid w:val="002907AA"/>
    <w:rsid w:val="00290DBB"/>
    <w:rsid w:val="00291FBB"/>
    <w:rsid w:val="002922C2"/>
    <w:rsid w:val="00293236"/>
    <w:rsid w:val="00293879"/>
    <w:rsid w:val="00293D86"/>
    <w:rsid w:val="00294257"/>
    <w:rsid w:val="002943AC"/>
    <w:rsid w:val="002946C3"/>
    <w:rsid w:val="002948FF"/>
    <w:rsid w:val="00294A5D"/>
    <w:rsid w:val="0029500A"/>
    <w:rsid w:val="002959D0"/>
    <w:rsid w:val="00296ABD"/>
    <w:rsid w:val="00296F7C"/>
    <w:rsid w:val="002970AB"/>
    <w:rsid w:val="002979D3"/>
    <w:rsid w:val="002A1CF4"/>
    <w:rsid w:val="002A2291"/>
    <w:rsid w:val="002A2F62"/>
    <w:rsid w:val="002A37BB"/>
    <w:rsid w:val="002A4238"/>
    <w:rsid w:val="002A4883"/>
    <w:rsid w:val="002A587F"/>
    <w:rsid w:val="002A5F33"/>
    <w:rsid w:val="002A6644"/>
    <w:rsid w:val="002A69A9"/>
    <w:rsid w:val="002A6ADD"/>
    <w:rsid w:val="002A6B3B"/>
    <w:rsid w:val="002A7291"/>
    <w:rsid w:val="002A7A49"/>
    <w:rsid w:val="002B0B34"/>
    <w:rsid w:val="002B1971"/>
    <w:rsid w:val="002B1FF6"/>
    <w:rsid w:val="002B2572"/>
    <w:rsid w:val="002B2EAB"/>
    <w:rsid w:val="002B334D"/>
    <w:rsid w:val="002B33D4"/>
    <w:rsid w:val="002B33D5"/>
    <w:rsid w:val="002B5314"/>
    <w:rsid w:val="002B5589"/>
    <w:rsid w:val="002B5AA2"/>
    <w:rsid w:val="002B5DBF"/>
    <w:rsid w:val="002B5F25"/>
    <w:rsid w:val="002B63F8"/>
    <w:rsid w:val="002B69FF"/>
    <w:rsid w:val="002B77B7"/>
    <w:rsid w:val="002B7846"/>
    <w:rsid w:val="002B78F7"/>
    <w:rsid w:val="002B7E17"/>
    <w:rsid w:val="002B7F49"/>
    <w:rsid w:val="002C0F7B"/>
    <w:rsid w:val="002C163C"/>
    <w:rsid w:val="002C17D4"/>
    <w:rsid w:val="002C2383"/>
    <w:rsid w:val="002C2550"/>
    <w:rsid w:val="002C3ADF"/>
    <w:rsid w:val="002C4127"/>
    <w:rsid w:val="002C5490"/>
    <w:rsid w:val="002C56C2"/>
    <w:rsid w:val="002C5B4E"/>
    <w:rsid w:val="002C5C5E"/>
    <w:rsid w:val="002C671D"/>
    <w:rsid w:val="002C68EC"/>
    <w:rsid w:val="002C6B16"/>
    <w:rsid w:val="002C7A5D"/>
    <w:rsid w:val="002D0251"/>
    <w:rsid w:val="002D13B6"/>
    <w:rsid w:val="002D1D15"/>
    <w:rsid w:val="002D1FA3"/>
    <w:rsid w:val="002D2171"/>
    <w:rsid w:val="002D2440"/>
    <w:rsid w:val="002D2E1C"/>
    <w:rsid w:val="002D3033"/>
    <w:rsid w:val="002D3996"/>
    <w:rsid w:val="002D438C"/>
    <w:rsid w:val="002D5C40"/>
    <w:rsid w:val="002D62F9"/>
    <w:rsid w:val="002D68ED"/>
    <w:rsid w:val="002D6B15"/>
    <w:rsid w:val="002D6E5F"/>
    <w:rsid w:val="002D7CC7"/>
    <w:rsid w:val="002D7F6A"/>
    <w:rsid w:val="002E02CA"/>
    <w:rsid w:val="002E0A33"/>
    <w:rsid w:val="002E0ACD"/>
    <w:rsid w:val="002E1C53"/>
    <w:rsid w:val="002E1DAA"/>
    <w:rsid w:val="002E20D0"/>
    <w:rsid w:val="002E3AC0"/>
    <w:rsid w:val="002E3C23"/>
    <w:rsid w:val="002E47FF"/>
    <w:rsid w:val="002E4D80"/>
    <w:rsid w:val="002E56CC"/>
    <w:rsid w:val="002E601C"/>
    <w:rsid w:val="002E61F6"/>
    <w:rsid w:val="002E637C"/>
    <w:rsid w:val="002E646D"/>
    <w:rsid w:val="002E683A"/>
    <w:rsid w:val="002E6D28"/>
    <w:rsid w:val="002E6E84"/>
    <w:rsid w:val="002E72EE"/>
    <w:rsid w:val="002E7A24"/>
    <w:rsid w:val="002F1DE6"/>
    <w:rsid w:val="002F1FE8"/>
    <w:rsid w:val="002F2E0D"/>
    <w:rsid w:val="002F407B"/>
    <w:rsid w:val="002F43C6"/>
    <w:rsid w:val="002F4693"/>
    <w:rsid w:val="002F55F6"/>
    <w:rsid w:val="002F5D58"/>
    <w:rsid w:val="002F6350"/>
    <w:rsid w:val="002F6757"/>
    <w:rsid w:val="002F6B71"/>
    <w:rsid w:val="002F776F"/>
    <w:rsid w:val="002F78D1"/>
    <w:rsid w:val="002F78DC"/>
    <w:rsid w:val="002F7F02"/>
    <w:rsid w:val="00300DBC"/>
    <w:rsid w:val="0030119E"/>
    <w:rsid w:val="0030119F"/>
    <w:rsid w:val="0030167F"/>
    <w:rsid w:val="00301983"/>
    <w:rsid w:val="00301FE2"/>
    <w:rsid w:val="00302400"/>
    <w:rsid w:val="00303D01"/>
    <w:rsid w:val="00304147"/>
    <w:rsid w:val="00304B5F"/>
    <w:rsid w:val="003054E4"/>
    <w:rsid w:val="00305866"/>
    <w:rsid w:val="00306037"/>
    <w:rsid w:val="00307FEF"/>
    <w:rsid w:val="0031009D"/>
    <w:rsid w:val="00310951"/>
    <w:rsid w:val="003109CF"/>
    <w:rsid w:val="00310FE1"/>
    <w:rsid w:val="00311051"/>
    <w:rsid w:val="0031120C"/>
    <w:rsid w:val="0031173C"/>
    <w:rsid w:val="00311886"/>
    <w:rsid w:val="00311AD7"/>
    <w:rsid w:val="00312C13"/>
    <w:rsid w:val="003132E9"/>
    <w:rsid w:val="0031443D"/>
    <w:rsid w:val="00314666"/>
    <w:rsid w:val="0031476A"/>
    <w:rsid w:val="00314B63"/>
    <w:rsid w:val="0031536A"/>
    <w:rsid w:val="003156F0"/>
    <w:rsid w:val="00315E8E"/>
    <w:rsid w:val="00316841"/>
    <w:rsid w:val="0031697D"/>
    <w:rsid w:val="00316ACB"/>
    <w:rsid w:val="00316C14"/>
    <w:rsid w:val="0031725B"/>
    <w:rsid w:val="00317D26"/>
    <w:rsid w:val="003204E8"/>
    <w:rsid w:val="00320E12"/>
    <w:rsid w:val="0032152C"/>
    <w:rsid w:val="00321BA6"/>
    <w:rsid w:val="00321DDE"/>
    <w:rsid w:val="003227F6"/>
    <w:rsid w:val="0032285E"/>
    <w:rsid w:val="003228C8"/>
    <w:rsid w:val="0032293E"/>
    <w:rsid w:val="003230C1"/>
    <w:rsid w:val="00323AE3"/>
    <w:rsid w:val="00323C2B"/>
    <w:rsid w:val="00324DEC"/>
    <w:rsid w:val="00325D9F"/>
    <w:rsid w:val="00326491"/>
    <w:rsid w:val="003270E7"/>
    <w:rsid w:val="0032734D"/>
    <w:rsid w:val="0032759F"/>
    <w:rsid w:val="00327874"/>
    <w:rsid w:val="00327F02"/>
    <w:rsid w:val="00330CA1"/>
    <w:rsid w:val="00330F22"/>
    <w:rsid w:val="00331C0D"/>
    <w:rsid w:val="00331CA0"/>
    <w:rsid w:val="0033241E"/>
    <w:rsid w:val="003328AF"/>
    <w:rsid w:val="00333126"/>
    <w:rsid w:val="00333127"/>
    <w:rsid w:val="00333B8D"/>
    <w:rsid w:val="00333C92"/>
    <w:rsid w:val="00333D65"/>
    <w:rsid w:val="0033452F"/>
    <w:rsid w:val="00334E2B"/>
    <w:rsid w:val="00335314"/>
    <w:rsid w:val="003353F4"/>
    <w:rsid w:val="003356BE"/>
    <w:rsid w:val="00335854"/>
    <w:rsid w:val="00335932"/>
    <w:rsid w:val="0033652F"/>
    <w:rsid w:val="00336607"/>
    <w:rsid w:val="00336DF5"/>
    <w:rsid w:val="0033736C"/>
    <w:rsid w:val="00337EEB"/>
    <w:rsid w:val="00341086"/>
    <w:rsid w:val="00341723"/>
    <w:rsid w:val="00341896"/>
    <w:rsid w:val="003418E0"/>
    <w:rsid w:val="00341984"/>
    <w:rsid w:val="00341DE7"/>
    <w:rsid w:val="003430AF"/>
    <w:rsid w:val="003439C3"/>
    <w:rsid w:val="00344466"/>
    <w:rsid w:val="003445BF"/>
    <w:rsid w:val="00344CAB"/>
    <w:rsid w:val="003451C1"/>
    <w:rsid w:val="00345543"/>
    <w:rsid w:val="00345A01"/>
    <w:rsid w:val="00346489"/>
    <w:rsid w:val="003477FE"/>
    <w:rsid w:val="00347D9B"/>
    <w:rsid w:val="00347F73"/>
    <w:rsid w:val="0035001C"/>
    <w:rsid w:val="003506E2"/>
    <w:rsid w:val="003506F7"/>
    <w:rsid w:val="00350783"/>
    <w:rsid w:val="0035224B"/>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582E"/>
    <w:rsid w:val="003563F9"/>
    <w:rsid w:val="00356971"/>
    <w:rsid w:val="003571C0"/>
    <w:rsid w:val="003574AE"/>
    <w:rsid w:val="00357B25"/>
    <w:rsid w:val="0036005B"/>
    <w:rsid w:val="0036060A"/>
    <w:rsid w:val="003609CF"/>
    <w:rsid w:val="003615EF"/>
    <w:rsid w:val="00361D0E"/>
    <w:rsid w:val="0036242D"/>
    <w:rsid w:val="003625B1"/>
    <w:rsid w:val="003631B6"/>
    <w:rsid w:val="003632BA"/>
    <w:rsid w:val="0036515F"/>
    <w:rsid w:val="00366F8E"/>
    <w:rsid w:val="00367101"/>
    <w:rsid w:val="00367F97"/>
    <w:rsid w:val="00370025"/>
    <w:rsid w:val="0037079F"/>
    <w:rsid w:val="00370937"/>
    <w:rsid w:val="00371499"/>
    <w:rsid w:val="0037162B"/>
    <w:rsid w:val="003719BA"/>
    <w:rsid w:val="00371BE8"/>
    <w:rsid w:val="00371F4F"/>
    <w:rsid w:val="00372428"/>
    <w:rsid w:val="00372BA0"/>
    <w:rsid w:val="00372DD7"/>
    <w:rsid w:val="00373049"/>
    <w:rsid w:val="003730F7"/>
    <w:rsid w:val="0037348D"/>
    <w:rsid w:val="0037360D"/>
    <w:rsid w:val="00373818"/>
    <w:rsid w:val="003741C0"/>
    <w:rsid w:val="00374B10"/>
    <w:rsid w:val="003752DD"/>
    <w:rsid w:val="0037542F"/>
    <w:rsid w:val="00375A1D"/>
    <w:rsid w:val="00375E0A"/>
    <w:rsid w:val="00376E58"/>
    <w:rsid w:val="00377619"/>
    <w:rsid w:val="00377BE4"/>
    <w:rsid w:val="00381D21"/>
    <w:rsid w:val="00382CDA"/>
    <w:rsid w:val="00383B18"/>
    <w:rsid w:val="00384F3C"/>
    <w:rsid w:val="00385C9B"/>
    <w:rsid w:val="003860DB"/>
    <w:rsid w:val="00386132"/>
    <w:rsid w:val="003864B4"/>
    <w:rsid w:val="00386AFD"/>
    <w:rsid w:val="00386D9C"/>
    <w:rsid w:val="00387640"/>
    <w:rsid w:val="003876F9"/>
    <w:rsid w:val="00387F6F"/>
    <w:rsid w:val="00390100"/>
    <w:rsid w:val="00390690"/>
    <w:rsid w:val="003915D9"/>
    <w:rsid w:val="00392A1F"/>
    <w:rsid w:val="00393A9C"/>
    <w:rsid w:val="00394081"/>
    <w:rsid w:val="00394732"/>
    <w:rsid w:val="00394DDF"/>
    <w:rsid w:val="0039500C"/>
    <w:rsid w:val="003951F4"/>
    <w:rsid w:val="00395E89"/>
    <w:rsid w:val="0039661C"/>
    <w:rsid w:val="00397024"/>
    <w:rsid w:val="003972B6"/>
    <w:rsid w:val="00397442"/>
    <w:rsid w:val="003974EA"/>
    <w:rsid w:val="003A03AF"/>
    <w:rsid w:val="003A06D4"/>
    <w:rsid w:val="003A0AB6"/>
    <w:rsid w:val="003A0BA7"/>
    <w:rsid w:val="003A0EFA"/>
    <w:rsid w:val="003A18CD"/>
    <w:rsid w:val="003A39A3"/>
    <w:rsid w:val="003A4699"/>
    <w:rsid w:val="003A5294"/>
    <w:rsid w:val="003A52FC"/>
    <w:rsid w:val="003A617A"/>
    <w:rsid w:val="003A641B"/>
    <w:rsid w:val="003A67E0"/>
    <w:rsid w:val="003A6AF7"/>
    <w:rsid w:val="003A7BDA"/>
    <w:rsid w:val="003B039C"/>
    <w:rsid w:val="003B0847"/>
    <w:rsid w:val="003B2B27"/>
    <w:rsid w:val="003B2BAE"/>
    <w:rsid w:val="003B2D97"/>
    <w:rsid w:val="003B33AC"/>
    <w:rsid w:val="003B3426"/>
    <w:rsid w:val="003B385D"/>
    <w:rsid w:val="003B3865"/>
    <w:rsid w:val="003B3D84"/>
    <w:rsid w:val="003B4087"/>
    <w:rsid w:val="003B42B9"/>
    <w:rsid w:val="003B43AB"/>
    <w:rsid w:val="003B4EC6"/>
    <w:rsid w:val="003B518F"/>
    <w:rsid w:val="003B57BE"/>
    <w:rsid w:val="003B57EF"/>
    <w:rsid w:val="003B57F0"/>
    <w:rsid w:val="003C1780"/>
    <w:rsid w:val="003C1FCD"/>
    <w:rsid w:val="003C29C8"/>
    <w:rsid w:val="003C3015"/>
    <w:rsid w:val="003C3F5E"/>
    <w:rsid w:val="003C45B9"/>
    <w:rsid w:val="003C50F0"/>
    <w:rsid w:val="003C536A"/>
    <w:rsid w:val="003C5E6A"/>
    <w:rsid w:val="003C5F9D"/>
    <w:rsid w:val="003C66A5"/>
    <w:rsid w:val="003C6B0B"/>
    <w:rsid w:val="003C6C4E"/>
    <w:rsid w:val="003C7823"/>
    <w:rsid w:val="003D0307"/>
    <w:rsid w:val="003D1394"/>
    <w:rsid w:val="003D1CE2"/>
    <w:rsid w:val="003D1D86"/>
    <w:rsid w:val="003D213B"/>
    <w:rsid w:val="003D2147"/>
    <w:rsid w:val="003D2593"/>
    <w:rsid w:val="003D4534"/>
    <w:rsid w:val="003D4E68"/>
    <w:rsid w:val="003D5A84"/>
    <w:rsid w:val="003D5E5B"/>
    <w:rsid w:val="003D74B2"/>
    <w:rsid w:val="003D78B3"/>
    <w:rsid w:val="003D7A32"/>
    <w:rsid w:val="003D7D63"/>
    <w:rsid w:val="003D7DA7"/>
    <w:rsid w:val="003D7F32"/>
    <w:rsid w:val="003E09B2"/>
    <w:rsid w:val="003E1599"/>
    <w:rsid w:val="003E18F7"/>
    <w:rsid w:val="003E2076"/>
    <w:rsid w:val="003E2243"/>
    <w:rsid w:val="003E22A8"/>
    <w:rsid w:val="003E2FB1"/>
    <w:rsid w:val="003E3916"/>
    <w:rsid w:val="003E3BB1"/>
    <w:rsid w:val="003E446C"/>
    <w:rsid w:val="003E48B7"/>
    <w:rsid w:val="003E5C0D"/>
    <w:rsid w:val="003E5CB4"/>
    <w:rsid w:val="003E6557"/>
    <w:rsid w:val="003E69B4"/>
    <w:rsid w:val="003E72D2"/>
    <w:rsid w:val="003E77E1"/>
    <w:rsid w:val="003E7FDB"/>
    <w:rsid w:val="003F0FF0"/>
    <w:rsid w:val="003F1B04"/>
    <w:rsid w:val="003F2E1A"/>
    <w:rsid w:val="003F5224"/>
    <w:rsid w:val="003F5401"/>
    <w:rsid w:val="003F57D6"/>
    <w:rsid w:val="003F6360"/>
    <w:rsid w:val="003F6CB8"/>
    <w:rsid w:val="004000D6"/>
    <w:rsid w:val="004003D0"/>
    <w:rsid w:val="004006CF"/>
    <w:rsid w:val="004009B5"/>
    <w:rsid w:val="00400C6C"/>
    <w:rsid w:val="00401443"/>
    <w:rsid w:val="00401991"/>
    <w:rsid w:val="00401D94"/>
    <w:rsid w:val="00402723"/>
    <w:rsid w:val="00402781"/>
    <w:rsid w:val="00402866"/>
    <w:rsid w:val="00403EB2"/>
    <w:rsid w:val="004044A9"/>
    <w:rsid w:val="00404633"/>
    <w:rsid w:val="00404D39"/>
    <w:rsid w:val="0040566B"/>
    <w:rsid w:val="004056A1"/>
    <w:rsid w:val="00405871"/>
    <w:rsid w:val="00405984"/>
    <w:rsid w:val="00406769"/>
    <w:rsid w:val="00406792"/>
    <w:rsid w:val="004067BC"/>
    <w:rsid w:val="0040685A"/>
    <w:rsid w:val="0040721F"/>
    <w:rsid w:val="00407697"/>
    <w:rsid w:val="00407862"/>
    <w:rsid w:val="00407CC6"/>
    <w:rsid w:val="00407D34"/>
    <w:rsid w:val="0041049E"/>
    <w:rsid w:val="00411B16"/>
    <w:rsid w:val="00411D2D"/>
    <w:rsid w:val="00413276"/>
    <w:rsid w:val="0041363E"/>
    <w:rsid w:val="00413A09"/>
    <w:rsid w:val="00413F4C"/>
    <w:rsid w:val="00414B09"/>
    <w:rsid w:val="00415057"/>
    <w:rsid w:val="004152B4"/>
    <w:rsid w:val="00415840"/>
    <w:rsid w:val="00415FD8"/>
    <w:rsid w:val="00416A8D"/>
    <w:rsid w:val="00417A7D"/>
    <w:rsid w:val="00417B1D"/>
    <w:rsid w:val="00417D49"/>
    <w:rsid w:val="00420A4F"/>
    <w:rsid w:val="00420B18"/>
    <w:rsid w:val="00421174"/>
    <w:rsid w:val="004233D3"/>
    <w:rsid w:val="0042370E"/>
    <w:rsid w:val="0042452A"/>
    <w:rsid w:val="0042525A"/>
    <w:rsid w:val="00425A4F"/>
    <w:rsid w:val="00425B9F"/>
    <w:rsid w:val="00426021"/>
    <w:rsid w:val="004261EA"/>
    <w:rsid w:val="0042676E"/>
    <w:rsid w:val="00426B3D"/>
    <w:rsid w:val="004273DB"/>
    <w:rsid w:val="004274ED"/>
    <w:rsid w:val="0043007C"/>
    <w:rsid w:val="00430092"/>
    <w:rsid w:val="00430977"/>
    <w:rsid w:val="00430EF3"/>
    <w:rsid w:val="004315EE"/>
    <w:rsid w:val="0043181D"/>
    <w:rsid w:val="00431B81"/>
    <w:rsid w:val="00431E3D"/>
    <w:rsid w:val="004327D1"/>
    <w:rsid w:val="00432D39"/>
    <w:rsid w:val="004332E8"/>
    <w:rsid w:val="004336D1"/>
    <w:rsid w:val="00433B3D"/>
    <w:rsid w:val="00433CB0"/>
    <w:rsid w:val="0043404B"/>
    <w:rsid w:val="004347CC"/>
    <w:rsid w:val="0043489C"/>
    <w:rsid w:val="0043678D"/>
    <w:rsid w:val="00436B36"/>
    <w:rsid w:val="004371F9"/>
    <w:rsid w:val="004372FB"/>
    <w:rsid w:val="00437987"/>
    <w:rsid w:val="00437C4B"/>
    <w:rsid w:val="00440C51"/>
    <w:rsid w:val="00440E4E"/>
    <w:rsid w:val="00442042"/>
    <w:rsid w:val="0044270A"/>
    <w:rsid w:val="00443546"/>
    <w:rsid w:val="00443C3B"/>
    <w:rsid w:val="00443DA6"/>
    <w:rsid w:val="00443F86"/>
    <w:rsid w:val="0044438E"/>
    <w:rsid w:val="00444561"/>
    <w:rsid w:val="004448F9"/>
    <w:rsid w:val="00444DBF"/>
    <w:rsid w:val="0044509F"/>
    <w:rsid w:val="00445A1B"/>
    <w:rsid w:val="00445AFD"/>
    <w:rsid w:val="00445E52"/>
    <w:rsid w:val="00445FFE"/>
    <w:rsid w:val="00446349"/>
    <w:rsid w:val="00447092"/>
    <w:rsid w:val="00450186"/>
    <w:rsid w:val="004502B5"/>
    <w:rsid w:val="004503E7"/>
    <w:rsid w:val="00450CA0"/>
    <w:rsid w:val="004517CB"/>
    <w:rsid w:val="0045259F"/>
    <w:rsid w:val="00452A46"/>
    <w:rsid w:val="00454507"/>
    <w:rsid w:val="004554A5"/>
    <w:rsid w:val="00455B79"/>
    <w:rsid w:val="00456278"/>
    <w:rsid w:val="00456DF1"/>
    <w:rsid w:val="004570F4"/>
    <w:rsid w:val="00457B29"/>
    <w:rsid w:val="00457F24"/>
    <w:rsid w:val="00457FA4"/>
    <w:rsid w:val="0046030A"/>
    <w:rsid w:val="004604E6"/>
    <w:rsid w:val="0046056B"/>
    <w:rsid w:val="00461256"/>
    <w:rsid w:val="004614A5"/>
    <w:rsid w:val="00461DC9"/>
    <w:rsid w:val="004628B7"/>
    <w:rsid w:val="00462C29"/>
    <w:rsid w:val="00462D8B"/>
    <w:rsid w:val="00464938"/>
    <w:rsid w:val="0046506F"/>
    <w:rsid w:val="00465DA3"/>
    <w:rsid w:val="00465EC8"/>
    <w:rsid w:val="00466615"/>
    <w:rsid w:val="00467C9D"/>
    <w:rsid w:val="00467D17"/>
    <w:rsid w:val="00467DC5"/>
    <w:rsid w:val="0047006E"/>
    <w:rsid w:val="00470640"/>
    <w:rsid w:val="0047090C"/>
    <w:rsid w:val="0047169A"/>
    <w:rsid w:val="0047205F"/>
    <w:rsid w:val="00472170"/>
    <w:rsid w:val="004737F7"/>
    <w:rsid w:val="00474CA2"/>
    <w:rsid w:val="00477154"/>
    <w:rsid w:val="004774B0"/>
    <w:rsid w:val="004774D9"/>
    <w:rsid w:val="00477ECB"/>
    <w:rsid w:val="00480703"/>
    <w:rsid w:val="00480828"/>
    <w:rsid w:val="00480DA0"/>
    <w:rsid w:val="004817EE"/>
    <w:rsid w:val="004820EC"/>
    <w:rsid w:val="00482466"/>
    <w:rsid w:val="00483082"/>
    <w:rsid w:val="004836C9"/>
    <w:rsid w:val="004836D4"/>
    <w:rsid w:val="00484A06"/>
    <w:rsid w:val="00484C86"/>
    <w:rsid w:val="00485FBD"/>
    <w:rsid w:val="004864E9"/>
    <w:rsid w:val="00486AAB"/>
    <w:rsid w:val="00487627"/>
    <w:rsid w:val="00487FED"/>
    <w:rsid w:val="00490D1A"/>
    <w:rsid w:val="00490F6B"/>
    <w:rsid w:val="004914A2"/>
    <w:rsid w:val="00492552"/>
    <w:rsid w:val="0049423E"/>
    <w:rsid w:val="00494600"/>
    <w:rsid w:val="0049469A"/>
    <w:rsid w:val="00494BDE"/>
    <w:rsid w:val="00494C52"/>
    <w:rsid w:val="004953FF"/>
    <w:rsid w:val="004954D9"/>
    <w:rsid w:val="004959EC"/>
    <w:rsid w:val="004962EC"/>
    <w:rsid w:val="0049684F"/>
    <w:rsid w:val="00497CC2"/>
    <w:rsid w:val="004A001F"/>
    <w:rsid w:val="004A092D"/>
    <w:rsid w:val="004A12CE"/>
    <w:rsid w:val="004A184C"/>
    <w:rsid w:val="004A1B52"/>
    <w:rsid w:val="004A1E50"/>
    <w:rsid w:val="004A20C9"/>
    <w:rsid w:val="004A2699"/>
    <w:rsid w:val="004A27D1"/>
    <w:rsid w:val="004A2D1F"/>
    <w:rsid w:val="004A2D6A"/>
    <w:rsid w:val="004A2FF1"/>
    <w:rsid w:val="004A336D"/>
    <w:rsid w:val="004A339C"/>
    <w:rsid w:val="004A33D6"/>
    <w:rsid w:val="004A3AEB"/>
    <w:rsid w:val="004A4709"/>
    <w:rsid w:val="004A4C3F"/>
    <w:rsid w:val="004A4CAF"/>
    <w:rsid w:val="004A4D00"/>
    <w:rsid w:val="004A4F20"/>
    <w:rsid w:val="004A51F5"/>
    <w:rsid w:val="004A5531"/>
    <w:rsid w:val="004A55DC"/>
    <w:rsid w:val="004A5C95"/>
    <w:rsid w:val="004A62D7"/>
    <w:rsid w:val="004A674B"/>
    <w:rsid w:val="004B019C"/>
    <w:rsid w:val="004B05C4"/>
    <w:rsid w:val="004B0CE5"/>
    <w:rsid w:val="004B1270"/>
    <w:rsid w:val="004B2072"/>
    <w:rsid w:val="004B256F"/>
    <w:rsid w:val="004B2A19"/>
    <w:rsid w:val="004B2DB3"/>
    <w:rsid w:val="004B301D"/>
    <w:rsid w:val="004B3EC9"/>
    <w:rsid w:val="004B483E"/>
    <w:rsid w:val="004B48B7"/>
    <w:rsid w:val="004B4BBC"/>
    <w:rsid w:val="004B5D0C"/>
    <w:rsid w:val="004B6241"/>
    <w:rsid w:val="004B69BE"/>
    <w:rsid w:val="004B72BE"/>
    <w:rsid w:val="004B7694"/>
    <w:rsid w:val="004C0538"/>
    <w:rsid w:val="004C1678"/>
    <w:rsid w:val="004C1EFA"/>
    <w:rsid w:val="004C23BC"/>
    <w:rsid w:val="004C309E"/>
    <w:rsid w:val="004C3529"/>
    <w:rsid w:val="004C363C"/>
    <w:rsid w:val="004C4787"/>
    <w:rsid w:val="004C5086"/>
    <w:rsid w:val="004C5AE1"/>
    <w:rsid w:val="004C636C"/>
    <w:rsid w:val="004C68D7"/>
    <w:rsid w:val="004C6FE6"/>
    <w:rsid w:val="004C77B9"/>
    <w:rsid w:val="004C79E7"/>
    <w:rsid w:val="004D17DD"/>
    <w:rsid w:val="004D1DEF"/>
    <w:rsid w:val="004D1EDD"/>
    <w:rsid w:val="004D2055"/>
    <w:rsid w:val="004D2134"/>
    <w:rsid w:val="004D2162"/>
    <w:rsid w:val="004D2616"/>
    <w:rsid w:val="004D26D7"/>
    <w:rsid w:val="004D2F6E"/>
    <w:rsid w:val="004D3015"/>
    <w:rsid w:val="004D3723"/>
    <w:rsid w:val="004D3DDD"/>
    <w:rsid w:val="004D418F"/>
    <w:rsid w:val="004D41F0"/>
    <w:rsid w:val="004D4595"/>
    <w:rsid w:val="004D49E2"/>
    <w:rsid w:val="004D5F08"/>
    <w:rsid w:val="004D5F50"/>
    <w:rsid w:val="004D70EE"/>
    <w:rsid w:val="004E0148"/>
    <w:rsid w:val="004E13D8"/>
    <w:rsid w:val="004E1CA5"/>
    <w:rsid w:val="004E22FA"/>
    <w:rsid w:val="004E2317"/>
    <w:rsid w:val="004E2808"/>
    <w:rsid w:val="004E3041"/>
    <w:rsid w:val="004E30D9"/>
    <w:rsid w:val="004E38C2"/>
    <w:rsid w:val="004E4336"/>
    <w:rsid w:val="004E436E"/>
    <w:rsid w:val="004E4391"/>
    <w:rsid w:val="004E473D"/>
    <w:rsid w:val="004E4A04"/>
    <w:rsid w:val="004E5F54"/>
    <w:rsid w:val="004F114A"/>
    <w:rsid w:val="004F1E0C"/>
    <w:rsid w:val="004F2485"/>
    <w:rsid w:val="004F24C7"/>
    <w:rsid w:val="004F2535"/>
    <w:rsid w:val="004F2790"/>
    <w:rsid w:val="004F361C"/>
    <w:rsid w:val="004F41EE"/>
    <w:rsid w:val="004F42C7"/>
    <w:rsid w:val="004F4A2A"/>
    <w:rsid w:val="004F5519"/>
    <w:rsid w:val="004F584F"/>
    <w:rsid w:val="004F5F04"/>
    <w:rsid w:val="004F61FF"/>
    <w:rsid w:val="004F6537"/>
    <w:rsid w:val="004F6FAE"/>
    <w:rsid w:val="004F7745"/>
    <w:rsid w:val="004F7DB0"/>
    <w:rsid w:val="00500815"/>
    <w:rsid w:val="00500AA6"/>
    <w:rsid w:val="00500CE8"/>
    <w:rsid w:val="00500DB1"/>
    <w:rsid w:val="00500EF2"/>
    <w:rsid w:val="00501657"/>
    <w:rsid w:val="005017C1"/>
    <w:rsid w:val="0050190E"/>
    <w:rsid w:val="00501A1E"/>
    <w:rsid w:val="00502652"/>
    <w:rsid w:val="0050336F"/>
    <w:rsid w:val="005037C5"/>
    <w:rsid w:val="00503F8E"/>
    <w:rsid w:val="00504E79"/>
    <w:rsid w:val="00505600"/>
    <w:rsid w:val="00505919"/>
    <w:rsid w:val="00505B9A"/>
    <w:rsid w:val="00505C4A"/>
    <w:rsid w:val="005061B4"/>
    <w:rsid w:val="0050631F"/>
    <w:rsid w:val="00506864"/>
    <w:rsid w:val="00507822"/>
    <w:rsid w:val="005108CF"/>
    <w:rsid w:val="00510E7E"/>
    <w:rsid w:val="00512D66"/>
    <w:rsid w:val="00513920"/>
    <w:rsid w:val="0051462D"/>
    <w:rsid w:val="00515A97"/>
    <w:rsid w:val="005160B7"/>
    <w:rsid w:val="00516841"/>
    <w:rsid w:val="0051697F"/>
    <w:rsid w:val="00516D85"/>
    <w:rsid w:val="00517E69"/>
    <w:rsid w:val="00517EF2"/>
    <w:rsid w:val="0052042C"/>
    <w:rsid w:val="00520C10"/>
    <w:rsid w:val="00521AF0"/>
    <w:rsid w:val="00521B78"/>
    <w:rsid w:val="00523FB1"/>
    <w:rsid w:val="005255BE"/>
    <w:rsid w:val="005259E1"/>
    <w:rsid w:val="00526FB6"/>
    <w:rsid w:val="005270AC"/>
    <w:rsid w:val="005278F7"/>
    <w:rsid w:val="005279B0"/>
    <w:rsid w:val="00527C1B"/>
    <w:rsid w:val="00527C2D"/>
    <w:rsid w:val="005304DB"/>
    <w:rsid w:val="00530B75"/>
    <w:rsid w:val="00530BDD"/>
    <w:rsid w:val="00530C8D"/>
    <w:rsid w:val="00530E38"/>
    <w:rsid w:val="0053132D"/>
    <w:rsid w:val="0053195E"/>
    <w:rsid w:val="00532155"/>
    <w:rsid w:val="005331B5"/>
    <w:rsid w:val="005341BB"/>
    <w:rsid w:val="00534302"/>
    <w:rsid w:val="005346DC"/>
    <w:rsid w:val="005347FF"/>
    <w:rsid w:val="00535839"/>
    <w:rsid w:val="00535FE3"/>
    <w:rsid w:val="005362D1"/>
    <w:rsid w:val="0053718B"/>
    <w:rsid w:val="00537722"/>
    <w:rsid w:val="005379EC"/>
    <w:rsid w:val="00537CDC"/>
    <w:rsid w:val="0054032E"/>
    <w:rsid w:val="00540C2F"/>
    <w:rsid w:val="0054137E"/>
    <w:rsid w:val="005419B0"/>
    <w:rsid w:val="00541FFA"/>
    <w:rsid w:val="00542AE4"/>
    <w:rsid w:val="00542D7A"/>
    <w:rsid w:val="0054338A"/>
    <w:rsid w:val="00544CD8"/>
    <w:rsid w:val="00545192"/>
    <w:rsid w:val="00545CE7"/>
    <w:rsid w:val="0054718C"/>
    <w:rsid w:val="00550390"/>
    <w:rsid w:val="005504A5"/>
    <w:rsid w:val="005511E6"/>
    <w:rsid w:val="00551ABE"/>
    <w:rsid w:val="00551CCC"/>
    <w:rsid w:val="005537F1"/>
    <w:rsid w:val="005543FD"/>
    <w:rsid w:val="00555796"/>
    <w:rsid w:val="00555B11"/>
    <w:rsid w:val="00555DAA"/>
    <w:rsid w:val="0055602C"/>
    <w:rsid w:val="00556108"/>
    <w:rsid w:val="005573D0"/>
    <w:rsid w:val="00557D42"/>
    <w:rsid w:val="005604A6"/>
    <w:rsid w:val="005606ED"/>
    <w:rsid w:val="00561439"/>
    <w:rsid w:val="005615DD"/>
    <w:rsid w:val="00562105"/>
    <w:rsid w:val="00562694"/>
    <w:rsid w:val="005628F8"/>
    <w:rsid w:val="00562E70"/>
    <w:rsid w:val="00563CDA"/>
    <w:rsid w:val="00564147"/>
    <w:rsid w:val="005646F9"/>
    <w:rsid w:val="00564E19"/>
    <w:rsid w:val="005659C4"/>
    <w:rsid w:val="00566352"/>
    <w:rsid w:val="00566628"/>
    <w:rsid w:val="005673C9"/>
    <w:rsid w:val="00567E59"/>
    <w:rsid w:val="00571031"/>
    <w:rsid w:val="0057170A"/>
    <w:rsid w:val="00571DD6"/>
    <w:rsid w:val="00571F36"/>
    <w:rsid w:val="0057270A"/>
    <w:rsid w:val="00572AAA"/>
    <w:rsid w:val="00572ED8"/>
    <w:rsid w:val="00573658"/>
    <w:rsid w:val="0057390B"/>
    <w:rsid w:val="00573E10"/>
    <w:rsid w:val="00573ED2"/>
    <w:rsid w:val="00574E92"/>
    <w:rsid w:val="00574F4B"/>
    <w:rsid w:val="00575A37"/>
    <w:rsid w:val="00575CC6"/>
    <w:rsid w:val="0057694A"/>
    <w:rsid w:val="00576E21"/>
    <w:rsid w:val="005770F4"/>
    <w:rsid w:val="00577699"/>
    <w:rsid w:val="00580112"/>
    <w:rsid w:val="0058026D"/>
    <w:rsid w:val="00580928"/>
    <w:rsid w:val="00580BB8"/>
    <w:rsid w:val="00581628"/>
    <w:rsid w:val="0058165C"/>
    <w:rsid w:val="0058198B"/>
    <w:rsid w:val="005819EA"/>
    <w:rsid w:val="00582D24"/>
    <w:rsid w:val="00582E6C"/>
    <w:rsid w:val="005837D8"/>
    <w:rsid w:val="00583AEA"/>
    <w:rsid w:val="005843E7"/>
    <w:rsid w:val="005846BD"/>
    <w:rsid w:val="00585219"/>
    <w:rsid w:val="005856F6"/>
    <w:rsid w:val="00586064"/>
    <w:rsid w:val="005877C3"/>
    <w:rsid w:val="00587F05"/>
    <w:rsid w:val="00587FEB"/>
    <w:rsid w:val="0059040E"/>
    <w:rsid w:val="00590DCD"/>
    <w:rsid w:val="005910F2"/>
    <w:rsid w:val="00591618"/>
    <w:rsid w:val="005922FA"/>
    <w:rsid w:val="005924D3"/>
    <w:rsid w:val="00593D23"/>
    <w:rsid w:val="0059469C"/>
    <w:rsid w:val="00594739"/>
    <w:rsid w:val="00594DE4"/>
    <w:rsid w:val="005952B5"/>
    <w:rsid w:val="00595B75"/>
    <w:rsid w:val="00595F30"/>
    <w:rsid w:val="0059623E"/>
    <w:rsid w:val="00596824"/>
    <w:rsid w:val="00596A49"/>
    <w:rsid w:val="0059746F"/>
    <w:rsid w:val="00597495"/>
    <w:rsid w:val="00597F78"/>
    <w:rsid w:val="005A0586"/>
    <w:rsid w:val="005A0A7A"/>
    <w:rsid w:val="005A0BB9"/>
    <w:rsid w:val="005A107F"/>
    <w:rsid w:val="005A10C1"/>
    <w:rsid w:val="005A1815"/>
    <w:rsid w:val="005A20F9"/>
    <w:rsid w:val="005A2192"/>
    <w:rsid w:val="005A2523"/>
    <w:rsid w:val="005A31D2"/>
    <w:rsid w:val="005A3CC7"/>
    <w:rsid w:val="005A4D8E"/>
    <w:rsid w:val="005A513E"/>
    <w:rsid w:val="005A54DD"/>
    <w:rsid w:val="005A5792"/>
    <w:rsid w:val="005A65DB"/>
    <w:rsid w:val="005A7793"/>
    <w:rsid w:val="005B2E4C"/>
    <w:rsid w:val="005B30ED"/>
    <w:rsid w:val="005B3954"/>
    <w:rsid w:val="005B3C0B"/>
    <w:rsid w:val="005B3F7E"/>
    <w:rsid w:val="005B58BB"/>
    <w:rsid w:val="005B6956"/>
    <w:rsid w:val="005B6B5D"/>
    <w:rsid w:val="005B772A"/>
    <w:rsid w:val="005B792A"/>
    <w:rsid w:val="005C145B"/>
    <w:rsid w:val="005C1689"/>
    <w:rsid w:val="005C210E"/>
    <w:rsid w:val="005C293F"/>
    <w:rsid w:val="005C2948"/>
    <w:rsid w:val="005C2AA9"/>
    <w:rsid w:val="005C2B2A"/>
    <w:rsid w:val="005C3255"/>
    <w:rsid w:val="005C3A47"/>
    <w:rsid w:val="005C3B66"/>
    <w:rsid w:val="005C4E97"/>
    <w:rsid w:val="005C4F27"/>
    <w:rsid w:val="005C52F7"/>
    <w:rsid w:val="005C5BE7"/>
    <w:rsid w:val="005C69D5"/>
    <w:rsid w:val="005C6A1C"/>
    <w:rsid w:val="005C6D09"/>
    <w:rsid w:val="005C760C"/>
    <w:rsid w:val="005C77B2"/>
    <w:rsid w:val="005C7D8E"/>
    <w:rsid w:val="005D1051"/>
    <w:rsid w:val="005D1A4C"/>
    <w:rsid w:val="005D21F9"/>
    <w:rsid w:val="005D2840"/>
    <w:rsid w:val="005D2BD9"/>
    <w:rsid w:val="005D33B9"/>
    <w:rsid w:val="005D37C7"/>
    <w:rsid w:val="005D3943"/>
    <w:rsid w:val="005D479D"/>
    <w:rsid w:val="005D484F"/>
    <w:rsid w:val="005D49DF"/>
    <w:rsid w:val="005D5022"/>
    <w:rsid w:val="005D57B1"/>
    <w:rsid w:val="005D609E"/>
    <w:rsid w:val="005D6C0D"/>
    <w:rsid w:val="005D6D32"/>
    <w:rsid w:val="005D6DB7"/>
    <w:rsid w:val="005E0F0A"/>
    <w:rsid w:val="005E15BE"/>
    <w:rsid w:val="005E1AF8"/>
    <w:rsid w:val="005E2673"/>
    <w:rsid w:val="005E296B"/>
    <w:rsid w:val="005E29CF"/>
    <w:rsid w:val="005E30F4"/>
    <w:rsid w:val="005E37F0"/>
    <w:rsid w:val="005E3EF8"/>
    <w:rsid w:val="005E46DB"/>
    <w:rsid w:val="005E4874"/>
    <w:rsid w:val="005E495E"/>
    <w:rsid w:val="005E5479"/>
    <w:rsid w:val="005E59BE"/>
    <w:rsid w:val="005E5BEE"/>
    <w:rsid w:val="005E5FAE"/>
    <w:rsid w:val="005E67D4"/>
    <w:rsid w:val="005E6CDA"/>
    <w:rsid w:val="005E6E26"/>
    <w:rsid w:val="005F02BE"/>
    <w:rsid w:val="005F046B"/>
    <w:rsid w:val="005F0961"/>
    <w:rsid w:val="005F09CD"/>
    <w:rsid w:val="005F15EE"/>
    <w:rsid w:val="005F1CD9"/>
    <w:rsid w:val="005F271E"/>
    <w:rsid w:val="005F2DBC"/>
    <w:rsid w:val="005F2FAA"/>
    <w:rsid w:val="005F3348"/>
    <w:rsid w:val="005F3676"/>
    <w:rsid w:val="005F3EF7"/>
    <w:rsid w:val="005F4298"/>
    <w:rsid w:val="005F4D80"/>
    <w:rsid w:val="005F67A0"/>
    <w:rsid w:val="005F6811"/>
    <w:rsid w:val="005F72DE"/>
    <w:rsid w:val="005F74A9"/>
    <w:rsid w:val="005F7799"/>
    <w:rsid w:val="006008AE"/>
    <w:rsid w:val="006013F1"/>
    <w:rsid w:val="00601572"/>
    <w:rsid w:val="006017CD"/>
    <w:rsid w:val="00601E2E"/>
    <w:rsid w:val="006026BF"/>
    <w:rsid w:val="0060295F"/>
    <w:rsid w:val="006032C4"/>
    <w:rsid w:val="006038D9"/>
    <w:rsid w:val="00603C5D"/>
    <w:rsid w:val="00603EEF"/>
    <w:rsid w:val="006041B6"/>
    <w:rsid w:val="00604408"/>
    <w:rsid w:val="006045A6"/>
    <w:rsid w:val="00605EE8"/>
    <w:rsid w:val="0060686E"/>
    <w:rsid w:val="00606ADF"/>
    <w:rsid w:val="00606AEB"/>
    <w:rsid w:val="00610A07"/>
    <w:rsid w:val="00610F6F"/>
    <w:rsid w:val="00611790"/>
    <w:rsid w:val="00612517"/>
    <w:rsid w:val="00612905"/>
    <w:rsid w:val="00612A20"/>
    <w:rsid w:val="00612B8C"/>
    <w:rsid w:val="00613161"/>
    <w:rsid w:val="006132A0"/>
    <w:rsid w:val="00613E09"/>
    <w:rsid w:val="00614253"/>
    <w:rsid w:val="006142B2"/>
    <w:rsid w:val="0061456F"/>
    <w:rsid w:val="00614B59"/>
    <w:rsid w:val="006157AC"/>
    <w:rsid w:val="006162CA"/>
    <w:rsid w:val="00617371"/>
    <w:rsid w:val="006177E6"/>
    <w:rsid w:val="00620052"/>
    <w:rsid w:val="006219AA"/>
    <w:rsid w:val="00621E20"/>
    <w:rsid w:val="006226E3"/>
    <w:rsid w:val="0062333C"/>
    <w:rsid w:val="00624289"/>
    <w:rsid w:val="00624578"/>
    <w:rsid w:val="0062472A"/>
    <w:rsid w:val="006249F0"/>
    <w:rsid w:val="006253F6"/>
    <w:rsid w:val="006257CF"/>
    <w:rsid w:val="00625B1E"/>
    <w:rsid w:val="00626740"/>
    <w:rsid w:val="00627849"/>
    <w:rsid w:val="00627FD0"/>
    <w:rsid w:val="006308E4"/>
    <w:rsid w:val="00630DA8"/>
    <w:rsid w:val="00631126"/>
    <w:rsid w:val="00631456"/>
    <w:rsid w:val="00631795"/>
    <w:rsid w:val="00632788"/>
    <w:rsid w:val="006333EF"/>
    <w:rsid w:val="006339C0"/>
    <w:rsid w:val="00633C46"/>
    <w:rsid w:val="00635A2D"/>
    <w:rsid w:val="00635BB0"/>
    <w:rsid w:val="00635E58"/>
    <w:rsid w:val="00636CB5"/>
    <w:rsid w:val="00637417"/>
    <w:rsid w:val="00637936"/>
    <w:rsid w:val="00637A8D"/>
    <w:rsid w:val="006400AC"/>
    <w:rsid w:val="00640843"/>
    <w:rsid w:val="00640DF1"/>
    <w:rsid w:val="0064145C"/>
    <w:rsid w:val="006427E4"/>
    <w:rsid w:val="00642921"/>
    <w:rsid w:val="0064325E"/>
    <w:rsid w:val="00643714"/>
    <w:rsid w:val="0064474B"/>
    <w:rsid w:val="00644981"/>
    <w:rsid w:val="00644B31"/>
    <w:rsid w:val="00644B5E"/>
    <w:rsid w:val="00644D2B"/>
    <w:rsid w:val="00644EFD"/>
    <w:rsid w:val="0064515D"/>
    <w:rsid w:val="00646638"/>
    <w:rsid w:val="00646A44"/>
    <w:rsid w:val="00646C7F"/>
    <w:rsid w:val="00646D83"/>
    <w:rsid w:val="00647690"/>
    <w:rsid w:val="0065088A"/>
    <w:rsid w:val="00651CB3"/>
    <w:rsid w:val="00652103"/>
    <w:rsid w:val="00652B89"/>
    <w:rsid w:val="006533F9"/>
    <w:rsid w:val="00653BE6"/>
    <w:rsid w:val="00653CA6"/>
    <w:rsid w:val="0065476A"/>
    <w:rsid w:val="006548DA"/>
    <w:rsid w:val="00654CB5"/>
    <w:rsid w:val="00655C49"/>
    <w:rsid w:val="00655E78"/>
    <w:rsid w:val="0065605A"/>
    <w:rsid w:val="00656122"/>
    <w:rsid w:val="00656311"/>
    <w:rsid w:val="00656802"/>
    <w:rsid w:val="00657CCB"/>
    <w:rsid w:val="00657E80"/>
    <w:rsid w:val="0066020F"/>
    <w:rsid w:val="00660501"/>
    <w:rsid w:val="006609F9"/>
    <w:rsid w:val="00661154"/>
    <w:rsid w:val="00661AB0"/>
    <w:rsid w:val="00661B43"/>
    <w:rsid w:val="00661CB0"/>
    <w:rsid w:val="00661D5B"/>
    <w:rsid w:val="006622AF"/>
    <w:rsid w:val="0066244E"/>
    <w:rsid w:val="0066383F"/>
    <w:rsid w:val="00663D89"/>
    <w:rsid w:val="00664B99"/>
    <w:rsid w:val="00665B2C"/>
    <w:rsid w:val="00665C81"/>
    <w:rsid w:val="0066696E"/>
    <w:rsid w:val="00666AAA"/>
    <w:rsid w:val="00667B8D"/>
    <w:rsid w:val="00671C5B"/>
    <w:rsid w:val="006720EB"/>
    <w:rsid w:val="00672668"/>
    <w:rsid w:val="00672F9A"/>
    <w:rsid w:val="00673012"/>
    <w:rsid w:val="00673244"/>
    <w:rsid w:val="006733AE"/>
    <w:rsid w:val="0067376B"/>
    <w:rsid w:val="006740B0"/>
    <w:rsid w:val="00674626"/>
    <w:rsid w:val="00674C23"/>
    <w:rsid w:val="00674D51"/>
    <w:rsid w:val="00675615"/>
    <w:rsid w:val="00676E80"/>
    <w:rsid w:val="00676F05"/>
    <w:rsid w:val="00676FF3"/>
    <w:rsid w:val="00680099"/>
    <w:rsid w:val="006802D0"/>
    <w:rsid w:val="0068090E"/>
    <w:rsid w:val="00680C9A"/>
    <w:rsid w:val="00680CB4"/>
    <w:rsid w:val="00681536"/>
    <w:rsid w:val="00681F89"/>
    <w:rsid w:val="0068295C"/>
    <w:rsid w:val="00683A93"/>
    <w:rsid w:val="00684B50"/>
    <w:rsid w:val="0068551A"/>
    <w:rsid w:val="00685C0D"/>
    <w:rsid w:val="00685E3F"/>
    <w:rsid w:val="00686B55"/>
    <w:rsid w:val="0068723C"/>
    <w:rsid w:val="006874C7"/>
    <w:rsid w:val="0068768A"/>
    <w:rsid w:val="00687B7F"/>
    <w:rsid w:val="00690048"/>
    <w:rsid w:val="00690156"/>
    <w:rsid w:val="0069017B"/>
    <w:rsid w:val="00691188"/>
    <w:rsid w:val="00691C11"/>
    <w:rsid w:val="006922CD"/>
    <w:rsid w:val="00692DCC"/>
    <w:rsid w:val="00694067"/>
    <w:rsid w:val="00694BD0"/>
    <w:rsid w:val="00695D00"/>
    <w:rsid w:val="00696DEE"/>
    <w:rsid w:val="00697C86"/>
    <w:rsid w:val="006A0595"/>
    <w:rsid w:val="006A09C2"/>
    <w:rsid w:val="006A0B7E"/>
    <w:rsid w:val="006A30BD"/>
    <w:rsid w:val="006A328B"/>
    <w:rsid w:val="006A3352"/>
    <w:rsid w:val="006A338C"/>
    <w:rsid w:val="006A3B2C"/>
    <w:rsid w:val="006A3CF2"/>
    <w:rsid w:val="006A4772"/>
    <w:rsid w:val="006A48DB"/>
    <w:rsid w:val="006A4AB1"/>
    <w:rsid w:val="006A53BC"/>
    <w:rsid w:val="006A5FD8"/>
    <w:rsid w:val="006A6D39"/>
    <w:rsid w:val="006A703D"/>
    <w:rsid w:val="006A768E"/>
    <w:rsid w:val="006A79AA"/>
    <w:rsid w:val="006A7C31"/>
    <w:rsid w:val="006A7D6D"/>
    <w:rsid w:val="006B01D0"/>
    <w:rsid w:val="006B046D"/>
    <w:rsid w:val="006B13D4"/>
    <w:rsid w:val="006B1765"/>
    <w:rsid w:val="006B28AC"/>
    <w:rsid w:val="006B2C7E"/>
    <w:rsid w:val="006B373C"/>
    <w:rsid w:val="006B4556"/>
    <w:rsid w:val="006B4966"/>
    <w:rsid w:val="006B4C62"/>
    <w:rsid w:val="006B5659"/>
    <w:rsid w:val="006B5D73"/>
    <w:rsid w:val="006B612C"/>
    <w:rsid w:val="006B6637"/>
    <w:rsid w:val="006B6D54"/>
    <w:rsid w:val="006B6DC6"/>
    <w:rsid w:val="006B7650"/>
    <w:rsid w:val="006B7873"/>
    <w:rsid w:val="006B7E70"/>
    <w:rsid w:val="006B7FD5"/>
    <w:rsid w:val="006C0052"/>
    <w:rsid w:val="006C0616"/>
    <w:rsid w:val="006C09EE"/>
    <w:rsid w:val="006C0D6F"/>
    <w:rsid w:val="006C12E6"/>
    <w:rsid w:val="006C1632"/>
    <w:rsid w:val="006C1867"/>
    <w:rsid w:val="006C18A0"/>
    <w:rsid w:val="006C1D60"/>
    <w:rsid w:val="006C2106"/>
    <w:rsid w:val="006C263F"/>
    <w:rsid w:val="006C2F29"/>
    <w:rsid w:val="006C30C1"/>
    <w:rsid w:val="006C30E3"/>
    <w:rsid w:val="006C365E"/>
    <w:rsid w:val="006C4C9D"/>
    <w:rsid w:val="006C5671"/>
    <w:rsid w:val="006C6241"/>
    <w:rsid w:val="006C6CB9"/>
    <w:rsid w:val="006C7434"/>
    <w:rsid w:val="006C76FC"/>
    <w:rsid w:val="006D0080"/>
    <w:rsid w:val="006D0E41"/>
    <w:rsid w:val="006D23BB"/>
    <w:rsid w:val="006D3BB6"/>
    <w:rsid w:val="006D3E5B"/>
    <w:rsid w:val="006D4856"/>
    <w:rsid w:val="006D4DC4"/>
    <w:rsid w:val="006D4DC6"/>
    <w:rsid w:val="006D6D4A"/>
    <w:rsid w:val="006D7CED"/>
    <w:rsid w:val="006D7E94"/>
    <w:rsid w:val="006E01D8"/>
    <w:rsid w:val="006E08F3"/>
    <w:rsid w:val="006E0A61"/>
    <w:rsid w:val="006E0B56"/>
    <w:rsid w:val="006E12FF"/>
    <w:rsid w:val="006E2408"/>
    <w:rsid w:val="006E25D6"/>
    <w:rsid w:val="006E2BF4"/>
    <w:rsid w:val="006E31F5"/>
    <w:rsid w:val="006E36D3"/>
    <w:rsid w:val="006E4DA9"/>
    <w:rsid w:val="006E4EC2"/>
    <w:rsid w:val="006E52D4"/>
    <w:rsid w:val="006E69AA"/>
    <w:rsid w:val="006E6FD1"/>
    <w:rsid w:val="006E7140"/>
    <w:rsid w:val="006E7A66"/>
    <w:rsid w:val="006F02F4"/>
    <w:rsid w:val="006F0CB5"/>
    <w:rsid w:val="006F0F1C"/>
    <w:rsid w:val="006F20A2"/>
    <w:rsid w:val="006F23E9"/>
    <w:rsid w:val="006F2616"/>
    <w:rsid w:val="006F28D3"/>
    <w:rsid w:val="006F3327"/>
    <w:rsid w:val="006F413E"/>
    <w:rsid w:val="006F43A1"/>
    <w:rsid w:val="006F5251"/>
    <w:rsid w:val="006F5717"/>
    <w:rsid w:val="006F58F8"/>
    <w:rsid w:val="006F5984"/>
    <w:rsid w:val="006F5CC0"/>
    <w:rsid w:val="006F63B3"/>
    <w:rsid w:val="006F6F51"/>
    <w:rsid w:val="006F7704"/>
    <w:rsid w:val="006F7847"/>
    <w:rsid w:val="006F7D68"/>
    <w:rsid w:val="0070006B"/>
    <w:rsid w:val="00700AE7"/>
    <w:rsid w:val="00700D65"/>
    <w:rsid w:val="00700E12"/>
    <w:rsid w:val="007023DD"/>
    <w:rsid w:val="00703220"/>
    <w:rsid w:val="0070481C"/>
    <w:rsid w:val="00704983"/>
    <w:rsid w:val="00704C46"/>
    <w:rsid w:val="00705210"/>
    <w:rsid w:val="00705E0C"/>
    <w:rsid w:val="00705FB8"/>
    <w:rsid w:val="007063AA"/>
    <w:rsid w:val="00706449"/>
    <w:rsid w:val="007065D6"/>
    <w:rsid w:val="007066C6"/>
    <w:rsid w:val="00707BE1"/>
    <w:rsid w:val="00710968"/>
    <w:rsid w:val="00711308"/>
    <w:rsid w:val="00711826"/>
    <w:rsid w:val="0071185F"/>
    <w:rsid w:val="00711E49"/>
    <w:rsid w:val="00712DD0"/>
    <w:rsid w:val="00713593"/>
    <w:rsid w:val="007135A0"/>
    <w:rsid w:val="00713D2C"/>
    <w:rsid w:val="007140D3"/>
    <w:rsid w:val="00714188"/>
    <w:rsid w:val="007150E6"/>
    <w:rsid w:val="007153AB"/>
    <w:rsid w:val="007154A9"/>
    <w:rsid w:val="0071554A"/>
    <w:rsid w:val="007158AA"/>
    <w:rsid w:val="00715C63"/>
    <w:rsid w:val="00717526"/>
    <w:rsid w:val="0072108D"/>
    <w:rsid w:val="007214AC"/>
    <w:rsid w:val="00722E5B"/>
    <w:rsid w:val="00723633"/>
    <w:rsid w:val="00724F37"/>
    <w:rsid w:val="00725B37"/>
    <w:rsid w:val="007302C5"/>
    <w:rsid w:val="007305CE"/>
    <w:rsid w:val="00730B91"/>
    <w:rsid w:val="0073133A"/>
    <w:rsid w:val="007313A4"/>
    <w:rsid w:val="007318BE"/>
    <w:rsid w:val="007321C1"/>
    <w:rsid w:val="007325CC"/>
    <w:rsid w:val="007325D6"/>
    <w:rsid w:val="007329B8"/>
    <w:rsid w:val="00732EB6"/>
    <w:rsid w:val="0073316B"/>
    <w:rsid w:val="00733D99"/>
    <w:rsid w:val="00734039"/>
    <w:rsid w:val="00734CDA"/>
    <w:rsid w:val="00734E94"/>
    <w:rsid w:val="007366D6"/>
    <w:rsid w:val="0073675D"/>
    <w:rsid w:val="00736F11"/>
    <w:rsid w:val="00737302"/>
    <w:rsid w:val="00737720"/>
    <w:rsid w:val="00737824"/>
    <w:rsid w:val="00737AFA"/>
    <w:rsid w:val="00737B5A"/>
    <w:rsid w:val="00737F4C"/>
    <w:rsid w:val="007419BF"/>
    <w:rsid w:val="007420CF"/>
    <w:rsid w:val="00742CBC"/>
    <w:rsid w:val="00743584"/>
    <w:rsid w:val="007437AF"/>
    <w:rsid w:val="00743F27"/>
    <w:rsid w:val="007445FF"/>
    <w:rsid w:val="007454F7"/>
    <w:rsid w:val="00747966"/>
    <w:rsid w:val="00750622"/>
    <w:rsid w:val="007514D2"/>
    <w:rsid w:val="00752E2A"/>
    <w:rsid w:val="00752F3A"/>
    <w:rsid w:val="007535EB"/>
    <w:rsid w:val="00753872"/>
    <w:rsid w:val="00754F05"/>
    <w:rsid w:val="00755433"/>
    <w:rsid w:val="0075550A"/>
    <w:rsid w:val="0075563F"/>
    <w:rsid w:val="00755DD5"/>
    <w:rsid w:val="007569A6"/>
    <w:rsid w:val="007572F0"/>
    <w:rsid w:val="007575EF"/>
    <w:rsid w:val="00760975"/>
    <w:rsid w:val="007609BF"/>
    <w:rsid w:val="00761073"/>
    <w:rsid w:val="007612FA"/>
    <w:rsid w:val="0076145C"/>
    <w:rsid w:val="00762E6A"/>
    <w:rsid w:val="00763E23"/>
    <w:rsid w:val="007648CF"/>
    <w:rsid w:val="00764B82"/>
    <w:rsid w:val="00764DC0"/>
    <w:rsid w:val="00764EA1"/>
    <w:rsid w:val="00764F0F"/>
    <w:rsid w:val="00764FD7"/>
    <w:rsid w:val="00765148"/>
    <w:rsid w:val="007655BC"/>
    <w:rsid w:val="0076604F"/>
    <w:rsid w:val="007665D7"/>
    <w:rsid w:val="00766871"/>
    <w:rsid w:val="00766E79"/>
    <w:rsid w:val="0077019B"/>
    <w:rsid w:val="00770291"/>
    <w:rsid w:val="0077161C"/>
    <w:rsid w:val="00771CC9"/>
    <w:rsid w:val="00772BC1"/>
    <w:rsid w:val="00772FED"/>
    <w:rsid w:val="007735CE"/>
    <w:rsid w:val="00773A8C"/>
    <w:rsid w:val="00774E22"/>
    <w:rsid w:val="0077731F"/>
    <w:rsid w:val="00777816"/>
    <w:rsid w:val="007803EC"/>
    <w:rsid w:val="00780940"/>
    <w:rsid w:val="00781064"/>
    <w:rsid w:val="0078204F"/>
    <w:rsid w:val="0078246B"/>
    <w:rsid w:val="007826F6"/>
    <w:rsid w:val="00783083"/>
    <w:rsid w:val="00783210"/>
    <w:rsid w:val="00783363"/>
    <w:rsid w:val="007843A8"/>
    <w:rsid w:val="007847DB"/>
    <w:rsid w:val="00784824"/>
    <w:rsid w:val="00784FFD"/>
    <w:rsid w:val="007850EF"/>
    <w:rsid w:val="0078652B"/>
    <w:rsid w:val="0078792B"/>
    <w:rsid w:val="007901A0"/>
    <w:rsid w:val="00790473"/>
    <w:rsid w:val="00790DD1"/>
    <w:rsid w:val="0079150C"/>
    <w:rsid w:val="00791B2C"/>
    <w:rsid w:val="0079257E"/>
    <w:rsid w:val="00792E0A"/>
    <w:rsid w:val="00793470"/>
    <w:rsid w:val="0079355E"/>
    <w:rsid w:val="007937F0"/>
    <w:rsid w:val="00793C5E"/>
    <w:rsid w:val="007943BD"/>
    <w:rsid w:val="00794A23"/>
    <w:rsid w:val="00794C70"/>
    <w:rsid w:val="0079576B"/>
    <w:rsid w:val="00795E23"/>
    <w:rsid w:val="0079605D"/>
    <w:rsid w:val="00796763"/>
    <w:rsid w:val="00796AF8"/>
    <w:rsid w:val="007A0690"/>
    <w:rsid w:val="007A07DC"/>
    <w:rsid w:val="007A0CA5"/>
    <w:rsid w:val="007A1405"/>
    <w:rsid w:val="007A199A"/>
    <w:rsid w:val="007A2263"/>
    <w:rsid w:val="007A2B35"/>
    <w:rsid w:val="007A421E"/>
    <w:rsid w:val="007A466E"/>
    <w:rsid w:val="007A4D55"/>
    <w:rsid w:val="007A4DDD"/>
    <w:rsid w:val="007A4F78"/>
    <w:rsid w:val="007A6020"/>
    <w:rsid w:val="007A632A"/>
    <w:rsid w:val="007A6544"/>
    <w:rsid w:val="007A67F3"/>
    <w:rsid w:val="007A70AB"/>
    <w:rsid w:val="007A70FE"/>
    <w:rsid w:val="007A7859"/>
    <w:rsid w:val="007A7E57"/>
    <w:rsid w:val="007B0140"/>
    <w:rsid w:val="007B067A"/>
    <w:rsid w:val="007B0952"/>
    <w:rsid w:val="007B16A1"/>
    <w:rsid w:val="007B3815"/>
    <w:rsid w:val="007B509D"/>
    <w:rsid w:val="007B59ED"/>
    <w:rsid w:val="007B5BE8"/>
    <w:rsid w:val="007B64F0"/>
    <w:rsid w:val="007B6B1A"/>
    <w:rsid w:val="007B6D8A"/>
    <w:rsid w:val="007B71C2"/>
    <w:rsid w:val="007B7462"/>
    <w:rsid w:val="007B7494"/>
    <w:rsid w:val="007B7618"/>
    <w:rsid w:val="007B7986"/>
    <w:rsid w:val="007B79C1"/>
    <w:rsid w:val="007B7B2F"/>
    <w:rsid w:val="007B7CF8"/>
    <w:rsid w:val="007C00FD"/>
    <w:rsid w:val="007C0177"/>
    <w:rsid w:val="007C04D4"/>
    <w:rsid w:val="007C13C0"/>
    <w:rsid w:val="007C17E6"/>
    <w:rsid w:val="007C1E14"/>
    <w:rsid w:val="007C29A6"/>
    <w:rsid w:val="007C2A58"/>
    <w:rsid w:val="007C2C39"/>
    <w:rsid w:val="007C334A"/>
    <w:rsid w:val="007C34E2"/>
    <w:rsid w:val="007C35DC"/>
    <w:rsid w:val="007C46D1"/>
    <w:rsid w:val="007C49E8"/>
    <w:rsid w:val="007C5B98"/>
    <w:rsid w:val="007C6D9B"/>
    <w:rsid w:val="007C7524"/>
    <w:rsid w:val="007C7CA5"/>
    <w:rsid w:val="007D0768"/>
    <w:rsid w:val="007D0CF4"/>
    <w:rsid w:val="007D108D"/>
    <w:rsid w:val="007D21D0"/>
    <w:rsid w:val="007D2F68"/>
    <w:rsid w:val="007D34F1"/>
    <w:rsid w:val="007D37DF"/>
    <w:rsid w:val="007D3EF4"/>
    <w:rsid w:val="007D4C8A"/>
    <w:rsid w:val="007D4ECB"/>
    <w:rsid w:val="007D4F39"/>
    <w:rsid w:val="007D5207"/>
    <w:rsid w:val="007D5933"/>
    <w:rsid w:val="007D5CEE"/>
    <w:rsid w:val="007D6A06"/>
    <w:rsid w:val="007D6E92"/>
    <w:rsid w:val="007D6EF9"/>
    <w:rsid w:val="007E03D2"/>
    <w:rsid w:val="007E0C26"/>
    <w:rsid w:val="007E0D03"/>
    <w:rsid w:val="007E1AB9"/>
    <w:rsid w:val="007E1D6A"/>
    <w:rsid w:val="007E1DBC"/>
    <w:rsid w:val="007E1F2A"/>
    <w:rsid w:val="007E2646"/>
    <w:rsid w:val="007E2CBD"/>
    <w:rsid w:val="007E3823"/>
    <w:rsid w:val="007E42CA"/>
    <w:rsid w:val="007E5784"/>
    <w:rsid w:val="007E5856"/>
    <w:rsid w:val="007E5BFF"/>
    <w:rsid w:val="007E5F19"/>
    <w:rsid w:val="007F0270"/>
    <w:rsid w:val="007F0289"/>
    <w:rsid w:val="007F0BA7"/>
    <w:rsid w:val="007F1097"/>
    <w:rsid w:val="007F162A"/>
    <w:rsid w:val="007F1792"/>
    <w:rsid w:val="007F198D"/>
    <w:rsid w:val="007F1FAA"/>
    <w:rsid w:val="007F238D"/>
    <w:rsid w:val="007F2831"/>
    <w:rsid w:val="007F3D98"/>
    <w:rsid w:val="007F42D8"/>
    <w:rsid w:val="007F47BF"/>
    <w:rsid w:val="007F480B"/>
    <w:rsid w:val="007F588A"/>
    <w:rsid w:val="007F5A25"/>
    <w:rsid w:val="007F5E47"/>
    <w:rsid w:val="007F6395"/>
    <w:rsid w:val="007F63F0"/>
    <w:rsid w:val="007F78F5"/>
    <w:rsid w:val="007F79BC"/>
    <w:rsid w:val="007F7A24"/>
    <w:rsid w:val="007F7B26"/>
    <w:rsid w:val="007F7F17"/>
    <w:rsid w:val="00800D00"/>
    <w:rsid w:val="00801E44"/>
    <w:rsid w:val="00801EAF"/>
    <w:rsid w:val="008022F7"/>
    <w:rsid w:val="00802BE8"/>
    <w:rsid w:val="00802CB6"/>
    <w:rsid w:val="00802D89"/>
    <w:rsid w:val="00802E61"/>
    <w:rsid w:val="00803118"/>
    <w:rsid w:val="00804C87"/>
    <w:rsid w:val="00804D17"/>
    <w:rsid w:val="00804E33"/>
    <w:rsid w:val="0080626A"/>
    <w:rsid w:val="008077B8"/>
    <w:rsid w:val="00810AFE"/>
    <w:rsid w:val="008114F6"/>
    <w:rsid w:val="0081162D"/>
    <w:rsid w:val="008116DB"/>
    <w:rsid w:val="008117EB"/>
    <w:rsid w:val="00814147"/>
    <w:rsid w:val="00814339"/>
    <w:rsid w:val="00814809"/>
    <w:rsid w:val="00814D7D"/>
    <w:rsid w:val="00814DE1"/>
    <w:rsid w:val="008154A0"/>
    <w:rsid w:val="008165E0"/>
    <w:rsid w:val="00816932"/>
    <w:rsid w:val="00817043"/>
    <w:rsid w:val="008170C5"/>
    <w:rsid w:val="00817561"/>
    <w:rsid w:val="0081798C"/>
    <w:rsid w:val="00820422"/>
    <w:rsid w:val="00820E97"/>
    <w:rsid w:val="008219CF"/>
    <w:rsid w:val="0082244D"/>
    <w:rsid w:val="00822CD7"/>
    <w:rsid w:val="008248C4"/>
    <w:rsid w:val="0082493A"/>
    <w:rsid w:val="008254AA"/>
    <w:rsid w:val="008259BE"/>
    <w:rsid w:val="00825B07"/>
    <w:rsid w:val="00825BDD"/>
    <w:rsid w:val="00825C2F"/>
    <w:rsid w:val="00825ECC"/>
    <w:rsid w:val="0082666D"/>
    <w:rsid w:val="00826748"/>
    <w:rsid w:val="00826AED"/>
    <w:rsid w:val="00826F08"/>
    <w:rsid w:val="008270E5"/>
    <w:rsid w:val="0082720E"/>
    <w:rsid w:val="00827ACC"/>
    <w:rsid w:val="00827E2E"/>
    <w:rsid w:val="008316DF"/>
    <w:rsid w:val="00831D32"/>
    <w:rsid w:val="00832B33"/>
    <w:rsid w:val="00833B96"/>
    <w:rsid w:val="0083429F"/>
    <w:rsid w:val="00834464"/>
    <w:rsid w:val="008348E6"/>
    <w:rsid w:val="00834907"/>
    <w:rsid w:val="00834A66"/>
    <w:rsid w:val="008355D6"/>
    <w:rsid w:val="00840E63"/>
    <w:rsid w:val="00841436"/>
    <w:rsid w:val="008417A2"/>
    <w:rsid w:val="00841E67"/>
    <w:rsid w:val="00841FA6"/>
    <w:rsid w:val="00842054"/>
    <w:rsid w:val="008420E1"/>
    <w:rsid w:val="0084338D"/>
    <w:rsid w:val="00844BEF"/>
    <w:rsid w:val="00844FF1"/>
    <w:rsid w:val="00845391"/>
    <w:rsid w:val="00845502"/>
    <w:rsid w:val="008459BB"/>
    <w:rsid w:val="00850109"/>
    <w:rsid w:val="008502AF"/>
    <w:rsid w:val="00850A2A"/>
    <w:rsid w:val="00850F51"/>
    <w:rsid w:val="008517A3"/>
    <w:rsid w:val="0085190F"/>
    <w:rsid w:val="00851E75"/>
    <w:rsid w:val="008525BF"/>
    <w:rsid w:val="00852617"/>
    <w:rsid w:val="00853059"/>
    <w:rsid w:val="00853F39"/>
    <w:rsid w:val="00854713"/>
    <w:rsid w:val="0085519F"/>
    <w:rsid w:val="0085563E"/>
    <w:rsid w:val="00855C07"/>
    <w:rsid w:val="0085651B"/>
    <w:rsid w:val="008565DD"/>
    <w:rsid w:val="0085671A"/>
    <w:rsid w:val="008574B1"/>
    <w:rsid w:val="008577B0"/>
    <w:rsid w:val="0085792F"/>
    <w:rsid w:val="00857C19"/>
    <w:rsid w:val="008608F6"/>
    <w:rsid w:val="00861B6E"/>
    <w:rsid w:val="00862C39"/>
    <w:rsid w:val="00863143"/>
    <w:rsid w:val="008632C7"/>
    <w:rsid w:val="00863826"/>
    <w:rsid w:val="00863F06"/>
    <w:rsid w:val="00864FB3"/>
    <w:rsid w:val="00865329"/>
    <w:rsid w:val="00865EC8"/>
    <w:rsid w:val="008661A8"/>
    <w:rsid w:val="0086655C"/>
    <w:rsid w:val="00866B08"/>
    <w:rsid w:val="00866B40"/>
    <w:rsid w:val="00866D3E"/>
    <w:rsid w:val="0087099F"/>
    <w:rsid w:val="00870B06"/>
    <w:rsid w:val="0087212E"/>
    <w:rsid w:val="00872763"/>
    <w:rsid w:val="00872AA6"/>
    <w:rsid w:val="00872B43"/>
    <w:rsid w:val="008730CF"/>
    <w:rsid w:val="00873757"/>
    <w:rsid w:val="00873877"/>
    <w:rsid w:val="00874B49"/>
    <w:rsid w:val="00874D4B"/>
    <w:rsid w:val="00874E4C"/>
    <w:rsid w:val="008754BC"/>
    <w:rsid w:val="0087618C"/>
    <w:rsid w:val="00876E11"/>
    <w:rsid w:val="00877233"/>
    <w:rsid w:val="00877C89"/>
    <w:rsid w:val="008806EC"/>
    <w:rsid w:val="008810A7"/>
    <w:rsid w:val="00881A8C"/>
    <w:rsid w:val="00881B5E"/>
    <w:rsid w:val="008825E5"/>
    <w:rsid w:val="00883167"/>
    <w:rsid w:val="00884125"/>
    <w:rsid w:val="00884210"/>
    <w:rsid w:val="0088430B"/>
    <w:rsid w:val="00884AFA"/>
    <w:rsid w:val="00884D48"/>
    <w:rsid w:val="00885C04"/>
    <w:rsid w:val="008861B8"/>
    <w:rsid w:val="00886851"/>
    <w:rsid w:val="00886E91"/>
    <w:rsid w:val="00887865"/>
    <w:rsid w:val="00887C8B"/>
    <w:rsid w:val="008900F5"/>
    <w:rsid w:val="00891575"/>
    <w:rsid w:val="0089181E"/>
    <w:rsid w:val="00891FDB"/>
    <w:rsid w:val="008921BD"/>
    <w:rsid w:val="00892522"/>
    <w:rsid w:val="0089299D"/>
    <w:rsid w:val="00893217"/>
    <w:rsid w:val="00893D4C"/>
    <w:rsid w:val="00894482"/>
    <w:rsid w:val="00894F19"/>
    <w:rsid w:val="008952A5"/>
    <w:rsid w:val="0089655E"/>
    <w:rsid w:val="00896783"/>
    <w:rsid w:val="00896B52"/>
    <w:rsid w:val="008976A4"/>
    <w:rsid w:val="00897A19"/>
    <w:rsid w:val="008A078C"/>
    <w:rsid w:val="008A0ECE"/>
    <w:rsid w:val="008A24DD"/>
    <w:rsid w:val="008A3280"/>
    <w:rsid w:val="008A40AA"/>
    <w:rsid w:val="008A5DE0"/>
    <w:rsid w:val="008A5F3F"/>
    <w:rsid w:val="008A611F"/>
    <w:rsid w:val="008A6668"/>
    <w:rsid w:val="008A66B9"/>
    <w:rsid w:val="008A6923"/>
    <w:rsid w:val="008A6D1F"/>
    <w:rsid w:val="008A6D5C"/>
    <w:rsid w:val="008A7DCE"/>
    <w:rsid w:val="008B09B5"/>
    <w:rsid w:val="008B0A62"/>
    <w:rsid w:val="008B0B68"/>
    <w:rsid w:val="008B0B98"/>
    <w:rsid w:val="008B170F"/>
    <w:rsid w:val="008B18CC"/>
    <w:rsid w:val="008B1A5B"/>
    <w:rsid w:val="008B2B3F"/>
    <w:rsid w:val="008B332E"/>
    <w:rsid w:val="008B4A48"/>
    <w:rsid w:val="008B566A"/>
    <w:rsid w:val="008B5A60"/>
    <w:rsid w:val="008B6076"/>
    <w:rsid w:val="008B6383"/>
    <w:rsid w:val="008B6773"/>
    <w:rsid w:val="008B69F4"/>
    <w:rsid w:val="008B6B2E"/>
    <w:rsid w:val="008B7ACA"/>
    <w:rsid w:val="008C0E70"/>
    <w:rsid w:val="008C1506"/>
    <w:rsid w:val="008C258C"/>
    <w:rsid w:val="008C2639"/>
    <w:rsid w:val="008C396C"/>
    <w:rsid w:val="008C3B39"/>
    <w:rsid w:val="008C457E"/>
    <w:rsid w:val="008C46AC"/>
    <w:rsid w:val="008C4FB2"/>
    <w:rsid w:val="008C53EC"/>
    <w:rsid w:val="008C550C"/>
    <w:rsid w:val="008C5E40"/>
    <w:rsid w:val="008C5FA3"/>
    <w:rsid w:val="008C6038"/>
    <w:rsid w:val="008C72D5"/>
    <w:rsid w:val="008C749C"/>
    <w:rsid w:val="008C79CB"/>
    <w:rsid w:val="008D0B92"/>
    <w:rsid w:val="008D137C"/>
    <w:rsid w:val="008D1DE2"/>
    <w:rsid w:val="008D2E06"/>
    <w:rsid w:val="008D35ED"/>
    <w:rsid w:val="008D3901"/>
    <w:rsid w:val="008D434F"/>
    <w:rsid w:val="008D4493"/>
    <w:rsid w:val="008D4C45"/>
    <w:rsid w:val="008D51C1"/>
    <w:rsid w:val="008D51F4"/>
    <w:rsid w:val="008D52B1"/>
    <w:rsid w:val="008D52DC"/>
    <w:rsid w:val="008D55DA"/>
    <w:rsid w:val="008D6030"/>
    <w:rsid w:val="008D641E"/>
    <w:rsid w:val="008D663F"/>
    <w:rsid w:val="008D6821"/>
    <w:rsid w:val="008D77CF"/>
    <w:rsid w:val="008E04BF"/>
    <w:rsid w:val="008E1AC7"/>
    <w:rsid w:val="008E2C59"/>
    <w:rsid w:val="008E2EDC"/>
    <w:rsid w:val="008E3C94"/>
    <w:rsid w:val="008E3F30"/>
    <w:rsid w:val="008E4424"/>
    <w:rsid w:val="008E4B44"/>
    <w:rsid w:val="008E59A7"/>
    <w:rsid w:val="008E5A9E"/>
    <w:rsid w:val="008E65F7"/>
    <w:rsid w:val="008E68C3"/>
    <w:rsid w:val="008E6B4A"/>
    <w:rsid w:val="008E6BD5"/>
    <w:rsid w:val="008F1978"/>
    <w:rsid w:val="008F1F7D"/>
    <w:rsid w:val="008F2EB0"/>
    <w:rsid w:val="008F38A1"/>
    <w:rsid w:val="008F3C2E"/>
    <w:rsid w:val="008F3EF9"/>
    <w:rsid w:val="008F5397"/>
    <w:rsid w:val="008F56C2"/>
    <w:rsid w:val="008F631C"/>
    <w:rsid w:val="008F72CA"/>
    <w:rsid w:val="008F75EA"/>
    <w:rsid w:val="008F7814"/>
    <w:rsid w:val="008F7890"/>
    <w:rsid w:val="008F79AF"/>
    <w:rsid w:val="00900387"/>
    <w:rsid w:val="00900DDB"/>
    <w:rsid w:val="00901AF0"/>
    <w:rsid w:val="00901BEF"/>
    <w:rsid w:val="00901EF3"/>
    <w:rsid w:val="00902A82"/>
    <w:rsid w:val="00903551"/>
    <w:rsid w:val="0090548D"/>
    <w:rsid w:val="009054EC"/>
    <w:rsid w:val="009062D5"/>
    <w:rsid w:val="00906440"/>
    <w:rsid w:val="00906674"/>
    <w:rsid w:val="009071E4"/>
    <w:rsid w:val="00907865"/>
    <w:rsid w:val="00907ADA"/>
    <w:rsid w:val="00907DF5"/>
    <w:rsid w:val="009116DA"/>
    <w:rsid w:val="0091183B"/>
    <w:rsid w:val="009125CA"/>
    <w:rsid w:val="009126B8"/>
    <w:rsid w:val="00912815"/>
    <w:rsid w:val="00912904"/>
    <w:rsid w:val="009129E4"/>
    <w:rsid w:val="009132C6"/>
    <w:rsid w:val="0091340F"/>
    <w:rsid w:val="00913782"/>
    <w:rsid w:val="00913786"/>
    <w:rsid w:val="00914951"/>
    <w:rsid w:val="0091534D"/>
    <w:rsid w:val="00915B89"/>
    <w:rsid w:val="00916B48"/>
    <w:rsid w:val="009177E5"/>
    <w:rsid w:val="00921091"/>
    <w:rsid w:val="0092181D"/>
    <w:rsid w:val="00921E58"/>
    <w:rsid w:val="00922DFC"/>
    <w:rsid w:val="0092376D"/>
    <w:rsid w:val="00923A70"/>
    <w:rsid w:val="00923B83"/>
    <w:rsid w:val="00924905"/>
    <w:rsid w:val="00924AFA"/>
    <w:rsid w:val="00924C33"/>
    <w:rsid w:val="0092514C"/>
    <w:rsid w:val="00926394"/>
    <w:rsid w:val="00926434"/>
    <w:rsid w:val="009268E6"/>
    <w:rsid w:val="009275AD"/>
    <w:rsid w:val="00930121"/>
    <w:rsid w:val="00930182"/>
    <w:rsid w:val="00930E07"/>
    <w:rsid w:val="0093116C"/>
    <w:rsid w:val="00931428"/>
    <w:rsid w:val="009315F6"/>
    <w:rsid w:val="00932635"/>
    <w:rsid w:val="009327ED"/>
    <w:rsid w:val="009331F3"/>
    <w:rsid w:val="0093331C"/>
    <w:rsid w:val="00933FC9"/>
    <w:rsid w:val="00934310"/>
    <w:rsid w:val="009349D3"/>
    <w:rsid w:val="00934B6B"/>
    <w:rsid w:val="00934C07"/>
    <w:rsid w:val="00934C35"/>
    <w:rsid w:val="00934E97"/>
    <w:rsid w:val="00935CE0"/>
    <w:rsid w:val="0093619B"/>
    <w:rsid w:val="00936516"/>
    <w:rsid w:val="009365C0"/>
    <w:rsid w:val="00936FA1"/>
    <w:rsid w:val="00937B00"/>
    <w:rsid w:val="00940E38"/>
    <w:rsid w:val="00940F47"/>
    <w:rsid w:val="00941603"/>
    <w:rsid w:val="009421E2"/>
    <w:rsid w:val="009422F2"/>
    <w:rsid w:val="0094291C"/>
    <w:rsid w:val="00942954"/>
    <w:rsid w:val="00942D29"/>
    <w:rsid w:val="00942E35"/>
    <w:rsid w:val="00942E86"/>
    <w:rsid w:val="00943B32"/>
    <w:rsid w:val="00943B95"/>
    <w:rsid w:val="00944A83"/>
    <w:rsid w:val="00945F54"/>
    <w:rsid w:val="009462A7"/>
    <w:rsid w:val="00946CB1"/>
    <w:rsid w:val="00946D86"/>
    <w:rsid w:val="00946FCA"/>
    <w:rsid w:val="00950B18"/>
    <w:rsid w:val="00951106"/>
    <w:rsid w:val="0095147D"/>
    <w:rsid w:val="00951491"/>
    <w:rsid w:val="009514A5"/>
    <w:rsid w:val="009514DD"/>
    <w:rsid w:val="00951CCC"/>
    <w:rsid w:val="009521B4"/>
    <w:rsid w:val="00952518"/>
    <w:rsid w:val="00952EAC"/>
    <w:rsid w:val="009547A0"/>
    <w:rsid w:val="00954958"/>
    <w:rsid w:val="00954F1E"/>
    <w:rsid w:val="009551B3"/>
    <w:rsid w:val="009559C1"/>
    <w:rsid w:val="00956547"/>
    <w:rsid w:val="00957099"/>
    <w:rsid w:val="00957EC9"/>
    <w:rsid w:val="00961AFD"/>
    <w:rsid w:val="009621A3"/>
    <w:rsid w:val="009621C3"/>
    <w:rsid w:val="00962577"/>
    <w:rsid w:val="00963056"/>
    <w:rsid w:val="009630B6"/>
    <w:rsid w:val="0096476F"/>
    <w:rsid w:val="009660F9"/>
    <w:rsid w:val="0096687B"/>
    <w:rsid w:val="00966F90"/>
    <w:rsid w:val="0096725D"/>
    <w:rsid w:val="0096770E"/>
    <w:rsid w:val="009679ED"/>
    <w:rsid w:val="009701A8"/>
    <w:rsid w:val="0097079D"/>
    <w:rsid w:val="00970A06"/>
    <w:rsid w:val="00970A16"/>
    <w:rsid w:val="00970C17"/>
    <w:rsid w:val="00971197"/>
    <w:rsid w:val="0097153D"/>
    <w:rsid w:val="009715CE"/>
    <w:rsid w:val="00971995"/>
    <w:rsid w:val="00971DA8"/>
    <w:rsid w:val="009720E0"/>
    <w:rsid w:val="0097286B"/>
    <w:rsid w:val="00972CBF"/>
    <w:rsid w:val="0097379C"/>
    <w:rsid w:val="00973B24"/>
    <w:rsid w:val="00973D95"/>
    <w:rsid w:val="009740AF"/>
    <w:rsid w:val="00976108"/>
    <w:rsid w:val="0097681F"/>
    <w:rsid w:val="0097767E"/>
    <w:rsid w:val="00980EDE"/>
    <w:rsid w:val="00981B9B"/>
    <w:rsid w:val="00981D55"/>
    <w:rsid w:val="00981F3C"/>
    <w:rsid w:val="00982621"/>
    <w:rsid w:val="0098270C"/>
    <w:rsid w:val="0098297D"/>
    <w:rsid w:val="0098374E"/>
    <w:rsid w:val="00984015"/>
    <w:rsid w:val="009844CD"/>
    <w:rsid w:val="00984EE3"/>
    <w:rsid w:val="00985A99"/>
    <w:rsid w:val="00985D3C"/>
    <w:rsid w:val="00986662"/>
    <w:rsid w:val="00986757"/>
    <w:rsid w:val="00986AE2"/>
    <w:rsid w:val="00987711"/>
    <w:rsid w:val="00987A72"/>
    <w:rsid w:val="00987DF5"/>
    <w:rsid w:val="00990EC3"/>
    <w:rsid w:val="009910BE"/>
    <w:rsid w:val="00992342"/>
    <w:rsid w:val="009931AE"/>
    <w:rsid w:val="00993CAA"/>
    <w:rsid w:val="00994418"/>
    <w:rsid w:val="0099485C"/>
    <w:rsid w:val="00994C48"/>
    <w:rsid w:val="00995287"/>
    <w:rsid w:val="00995354"/>
    <w:rsid w:val="00995DE2"/>
    <w:rsid w:val="0099604A"/>
    <w:rsid w:val="00996BC6"/>
    <w:rsid w:val="00997422"/>
    <w:rsid w:val="009A059B"/>
    <w:rsid w:val="009A1B5C"/>
    <w:rsid w:val="009A1F66"/>
    <w:rsid w:val="009A274E"/>
    <w:rsid w:val="009A2D1C"/>
    <w:rsid w:val="009A2FAC"/>
    <w:rsid w:val="009A40DA"/>
    <w:rsid w:val="009A43B6"/>
    <w:rsid w:val="009A4454"/>
    <w:rsid w:val="009A4E74"/>
    <w:rsid w:val="009A50FC"/>
    <w:rsid w:val="009A542A"/>
    <w:rsid w:val="009A5709"/>
    <w:rsid w:val="009A57C5"/>
    <w:rsid w:val="009A5901"/>
    <w:rsid w:val="009A5A4A"/>
    <w:rsid w:val="009A68AA"/>
    <w:rsid w:val="009A7208"/>
    <w:rsid w:val="009B0046"/>
    <w:rsid w:val="009B0726"/>
    <w:rsid w:val="009B104F"/>
    <w:rsid w:val="009B1092"/>
    <w:rsid w:val="009B1161"/>
    <w:rsid w:val="009B116B"/>
    <w:rsid w:val="009B189C"/>
    <w:rsid w:val="009B1ADD"/>
    <w:rsid w:val="009B23A5"/>
    <w:rsid w:val="009B27E6"/>
    <w:rsid w:val="009B2A54"/>
    <w:rsid w:val="009B2A60"/>
    <w:rsid w:val="009B3C72"/>
    <w:rsid w:val="009B3CAD"/>
    <w:rsid w:val="009B4227"/>
    <w:rsid w:val="009B46AF"/>
    <w:rsid w:val="009B4801"/>
    <w:rsid w:val="009B4EDB"/>
    <w:rsid w:val="009B5137"/>
    <w:rsid w:val="009B53D2"/>
    <w:rsid w:val="009B5433"/>
    <w:rsid w:val="009B54D4"/>
    <w:rsid w:val="009B59CE"/>
    <w:rsid w:val="009B67CE"/>
    <w:rsid w:val="009B68CD"/>
    <w:rsid w:val="009B70C5"/>
    <w:rsid w:val="009B745F"/>
    <w:rsid w:val="009C0D96"/>
    <w:rsid w:val="009C1A1A"/>
    <w:rsid w:val="009C39EA"/>
    <w:rsid w:val="009C4C4A"/>
    <w:rsid w:val="009C542F"/>
    <w:rsid w:val="009C5D2F"/>
    <w:rsid w:val="009C6B2A"/>
    <w:rsid w:val="009C6FD7"/>
    <w:rsid w:val="009C7524"/>
    <w:rsid w:val="009C774F"/>
    <w:rsid w:val="009C7E40"/>
    <w:rsid w:val="009D0131"/>
    <w:rsid w:val="009D0327"/>
    <w:rsid w:val="009D06D1"/>
    <w:rsid w:val="009D08ED"/>
    <w:rsid w:val="009D0B47"/>
    <w:rsid w:val="009D0B69"/>
    <w:rsid w:val="009D155A"/>
    <w:rsid w:val="009D1847"/>
    <w:rsid w:val="009D2134"/>
    <w:rsid w:val="009D26CF"/>
    <w:rsid w:val="009D28BC"/>
    <w:rsid w:val="009D38F9"/>
    <w:rsid w:val="009D3A7E"/>
    <w:rsid w:val="009D3F25"/>
    <w:rsid w:val="009D483F"/>
    <w:rsid w:val="009D49CF"/>
    <w:rsid w:val="009D4F9B"/>
    <w:rsid w:val="009D5661"/>
    <w:rsid w:val="009D576F"/>
    <w:rsid w:val="009D5A79"/>
    <w:rsid w:val="009D6874"/>
    <w:rsid w:val="009D7141"/>
    <w:rsid w:val="009D7270"/>
    <w:rsid w:val="009D73D2"/>
    <w:rsid w:val="009D73FA"/>
    <w:rsid w:val="009D77D4"/>
    <w:rsid w:val="009D7A9E"/>
    <w:rsid w:val="009E0466"/>
    <w:rsid w:val="009E07EA"/>
    <w:rsid w:val="009E090D"/>
    <w:rsid w:val="009E0C46"/>
    <w:rsid w:val="009E11D3"/>
    <w:rsid w:val="009E146B"/>
    <w:rsid w:val="009E1E8D"/>
    <w:rsid w:val="009E2793"/>
    <w:rsid w:val="009E2AAB"/>
    <w:rsid w:val="009E3175"/>
    <w:rsid w:val="009E3775"/>
    <w:rsid w:val="009E447B"/>
    <w:rsid w:val="009E4760"/>
    <w:rsid w:val="009E47C5"/>
    <w:rsid w:val="009E4970"/>
    <w:rsid w:val="009E6001"/>
    <w:rsid w:val="009E60F7"/>
    <w:rsid w:val="009E68EC"/>
    <w:rsid w:val="009E70BE"/>
    <w:rsid w:val="009E71CC"/>
    <w:rsid w:val="009E794F"/>
    <w:rsid w:val="009F0B3E"/>
    <w:rsid w:val="009F2260"/>
    <w:rsid w:val="009F2366"/>
    <w:rsid w:val="009F24C1"/>
    <w:rsid w:val="009F277B"/>
    <w:rsid w:val="009F32B6"/>
    <w:rsid w:val="009F3651"/>
    <w:rsid w:val="009F3B26"/>
    <w:rsid w:val="009F40A7"/>
    <w:rsid w:val="009F4993"/>
    <w:rsid w:val="009F4DC8"/>
    <w:rsid w:val="009F5272"/>
    <w:rsid w:val="009F52EF"/>
    <w:rsid w:val="009F545D"/>
    <w:rsid w:val="009F55E0"/>
    <w:rsid w:val="009F5BBE"/>
    <w:rsid w:val="009F5BD8"/>
    <w:rsid w:val="009F66FD"/>
    <w:rsid w:val="009F6C8E"/>
    <w:rsid w:val="009F6CEC"/>
    <w:rsid w:val="009F7819"/>
    <w:rsid w:val="009F7CEA"/>
    <w:rsid w:val="00A0018F"/>
    <w:rsid w:val="00A00870"/>
    <w:rsid w:val="00A00CCB"/>
    <w:rsid w:val="00A01000"/>
    <w:rsid w:val="00A013D7"/>
    <w:rsid w:val="00A0176A"/>
    <w:rsid w:val="00A01915"/>
    <w:rsid w:val="00A019CE"/>
    <w:rsid w:val="00A01C58"/>
    <w:rsid w:val="00A01D68"/>
    <w:rsid w:val="00A022F6"/>
    <w:rsid w:val="00A02662"/>
    <w:rsid w:val="00A03017"/>
    <w:rsid w:val="00A03ED3"/>
    <w:rsid w:val="00A04628"/>
    <w:rsid w:val="00A04CA3"/>
    <w:rsid w:val="00A04FDB"/>
    <w:rsid w:val="00A0537D"/>
    <w:rsid w:val="00A05E1D"/>
    <w:rsid w:val="00A06763"/>
    <w:rsid w:val="00A0691E"/>
    <w:rsid w:val="00A06DCB"/>
    <w:rsid w:val="00A072B1"/>
    <w:rsid w:val="00A07498"/>
    <w:rsid w:val="00A10088"/>
    <w:rsid w:val="00A100AB"/>
    <w:rsid w:val="00A108CF"/>
    <w:rsid w:val="00A10FF7"/>
    <w:rsid w:val="00A1124F"/>
    <w:rsid w:val="00A11D6F"/>
    <w:rsid w:val="00A1207B"/>
    <w:rsid w:val="00A12A1F"/>
    <w:rsid w:val="00A13303"/>
    <w:rsid w:val="00A135B4"/>
    <w:rsid w:val="00A14261"/>
    <w:rsid w:val="00A142C2"/>
    <w:rsid w:val="00A14640"/>
    <w:rsid w:val="00A146A3"/>
    <w:rsid w:val="00A14A1C"/>
    <w:rsid w:val="00A14B49"/>
    <w:rsid w:val="00A15440"/>
    <w:rsid w:val="00A16953"/>
    <w:rsid w:val="00A16F29"/>
    <w:rsid w:val="00A1765F"/>
    <w:rsid w:val="00A201DD"/>
    <w:rsid w:val="00A20CC6"/>
    <w:rsid w:val="00A219FB"/>
    <w:rsid w:val="00A21AA3"/>
    <w:rsid w:val="00A21D83"/>
    <w:rsid w:val="00A2368B"/>
    <w:rsid w:val="00A2377A"/>
    <w:rsid w:val="00A23865"/>
    <w:rsid w:val="00A23FF4"/>
    <w:rsid w:val="00A241B0"/>
    <w:rsid w:val="00A242D1"/>
    <w:rsid w:val="00A25540"/>
    <w:rsid w:val="00A255C7"/>
    <w:rsid w:val="00A26529"/>
    <w:rsid w:val="00A26A4C"/>
    <w:rsid w:val="00A26AF4"/>
    <w:rsid w:val="00A2742E"/>
    <w:rsid w:val="00A27C14"/>
    <w:rsid w:val="00A31897"/>
    <w:rsid w:val="00A31D79"/>
    <w:rsid w:val="00A321B4"/>
    <w:rsid w:val="00A32BA6"/>
    <w:rsid w:val="00A32D81"/>
    <w:rsid w:val="00A332B6"/>
    <w:rsid w:val="00A333C5"/>
    <w:rsid w:val="00A335C9"/>
    <w:rsid w:val="00A33964"/>
    <w:rsid w:val="00A33A9A"/>
    <w:rsid w:val="00A35352"/>
    <w:rsid w:val="00A3546C"/>
    <w:rsid w:val="00A3562D"/>
    <w:rsid w:val="00A35BDC"/>
    <w:rsid w:val="00A360E3"/>
    <w:rsid w:val="00A361AB"/>
    <w:rsid w:val="00A3652A"/>
    <w:rsid w:val="00A36947"/>
    <w:rsid w:val="00A36B6B"/>
    <w:rsid w:val="00A373C7"/>
    <w:rsid w:val="00A37994"/>
    <w:rsid w:val="00A37A3E"/>
    <w:rsid w:val="00A41778"/>
    <w:rsid w:val="00A42E0C"/>
    <w:rsid w:val="00A43337"/>
    <w:rsid w:val="00A440C3"/>
    <w:rsid w:val="00A448E5"/>
    <w:rsid w:val="00A44EB2"/>
    <w:rsid w:val="00A469F2"/>
    <w:rsid w:val="00A4709C"/>
    <w:rsid w:val="00A471BC"/>
    <w:rsid w:val="00A47DD2"/>
    <w:rsid w:val="00A50D36"/>
    <w:rsid w:val="00A50DE6"/>
    <w:rsid w:val="00A50EE1"/>
    <w:rsid w:val="00A5159E"/>
    <w:rsid w:val="00A51F22"/>
    <w:rsid w:val="00A52F74"/>
    <w:rsid w:val="00A5310E"/>
    <w:rsid w:val="00A5321B"/>
    <w:rsid w:val="00A537EA"/>
    <w:rsid w:val="00A53C6F"/>
    <w:rsid w:val="00A54531"/>
    <w:rsid w:val="00A5467F"/>
    <w:rsid w:val="00A55130"/>
    <w:rsid w:val="00A55645"/>
    <w:rsid w:val="00A55D65"/>
    <w:rsid w:val="00A56AF7"/>
    <w:rsid w:val="00A5757F"/>
    <w:rsid w:val="00A57FF0"/>
    <w:rsid w:val="00A60539"/>
    <w:rsid w:val="00A60700"/>
    <w:rsid w:val="00A60EA6"/>
    <w:rsid w:val="00A61181"/>
    <w:rsid w:val="00A623F7"/>
    <w:rsid w:val="00A62677"/>
    <w:rsid w:val="00A6324E"/>
    <w:rsid w:val="00A63BEF"/>
    <w:rsid w:val="00A650DD"/>
    <w:rsid w:val="00A6587D"/>
    <w:rsid w:val="00A6681D"/>
    <w:rsid w:val="00A668CB"/>
    <w:rsid w:val="00A66924"/>
    <w:rsid w:val="00A66BEF"/>
    <w:rsid w:val="00A66FAF"/>
    <w:rsid w:val="00A70277"/>
    <w:rsid w:val="00A71121"/>
    <w:rsid w:val="00A7145A"/>
    <w:rsid w:val="00A714F5"/>
    <w:rsid w:val="00A71F53"/>
    <w:rsid w:val="00A72B38"/>
    <w:rsid w:val="00A72D7E"/>
    <w:rsid w:val="00A72E34"/>
    <w:rsid w:val="00A72EF2"/>
    <w:rsid w:val="00A74392"/>
    <w:rsid w:val="00A74941"/>
    <w:rsid w:val="00A751B6"/>
    <w:rsid w:val="00A75C1E"/>
    <w:rsid w:val="00A7678D"/>
    <w:rsid w:val="00A77B03"/>
    <w:rsid w:val="00A77CDA"/>
    <w:rsid w:val="00A77D20"/>
    <w:rsid w:val="00A77F60"/>
    <w:rsid w:val="00A803EF"/>
    <w:rsid w:val="00A8066B"/>
    <w:rsid w:val="00A808FA"/>
    <w:rsid w:val="00A814F8"/>
    <w:rsid w:val="00A8230D"/>
    <w:rsid w:val="00A8241D"/>
    <w:rsid w:val="00A82742"/>
    <w:rsid w:val="00A82D8A"/>
    <w:rsid w:val="00A837AB"/>
    <w:rsid w:val="00A85097"/>
    <w:rsid w:val="00A85372"/>
    <w:rsid w:val="00A8552C"/>
    <w:rsid w:val="00A85AB9"/>
    <w:rsid w:val="00A85D86"/>
    <w:rsid w:val="00A8636E"/>
    <w:rsid w:val="00A86CA9"/>
    <w:rsid w:val="00A872A6"/>
    <w:rsid w:val="00A87640"/>
    <w:rsid w:val="00A87953"/>
    <w:rsid w:val="00A87DB8"/>
    <w:rsid w:val="00A91167"/>
    <w:rsid w:val="00A91CA6"/>
    <w:rsid w:val="00A932CD"/>
    <w:rsid w:val="00A93453"/>
    <w:rsid w:val="00A93E66"/>
    <w:rsid w:val="00A94AA2"/>
    <w:rsid w:val="00A95053"/>
    <w:rsid w:val="00A959DF"/>
    <w:rsid w:val="00A95DC8"/>
    <w:rsid w:val="00A963D1"/>
    <w:rsid w:val="00A96A41"/>
    <w:rsid w:val="00A96AD7"/>
    <w:rsid w:val="00A96D63"/>
    <w:rsid w:val="00A96FC6"/>
    <w:rsid w:val="00A975F0"/>
    <w:rsid w:val="00AA0245"/>
    <w:rsid w:val="00AA02FB"/>
    <w:rsid w:val="00AA0743"/>
    <w:rsid w:val="00AA08B1"/>
    <w:rsid w:val="00AA12E4"/>
    <w:rsid w:val="00AA191C"/>
    <w:rsid w:val="00AA1C11"/>
    <w:rsid w:val="00AA26AB"/>
    <w:rsid w:val="00AA2DE6"/>
    <w:rsid w:val="00AA36C6"/>
    <w:rsid w:val="00AA3C89"/>
    <w:rsid w:val="00AA3EA7"/>
    <w:rsid w:val="00AA7032"/>
    <w:rsid w:val="00AA7363"/>
    <w:rsid w:val="00AA7775"/>
    <w:rsid w:val="00AA7B3B"/>
    <w:rsid w:val="00AA7B42"/>
    <w:rsid w:val="00AA7CFD"/>
    <w:rsid w:val="00AB0271"/>
    <w:rsid w:val="00AB06A0"/>
    <w:rsid w:val="00AB07AD"/>
    <w:rsid w:val="00AB0CCE"/>
    <w:rsid w:val="00AB15B3"/>
    <w:rsid w:val="00AB1D6E"/>
    <w:rsid w:val="00AB2056"/>
    <w:rsid w:val="00AB23D2"/>
    <w:rsid w:val="00AB265E"/>
    <w:rsid w:val="00AB2EC6"/>
    <w:rsid w:val="00AB321C"/>
    <w:rsid w:val="00AB3857"/>
    <w:rsid w:val="00AB4074"/>
    <w:rsid w:val="00AB4EBC"/>
    <w:rsid w:val="00AB66E5"/>
    <w:rsid w:val="00AB6F8D"/>
    <w:rsid w:val="00AB7C36"/>
    <w:rsid w:val="00AB7D3D"/>
    <w:rsid w:val="00AC0739"/>
    <w:rsid w:val="00AC1184"/>
    <w:rsid w:val="00AC16F5"/>
    <w:rsid w:val="00AC17CC"/>
    <w:rsid w:val="00AC1A2F"/>
    <w:rsid w:val="00AC1F86"/>
    <w:rsid w:val="00AC214D"/>
    <w:rsid w:val="00AC222F"/>
    <w:rsid w:val="00AC2544"/>
    <w:rsid w:val="00AC3043"/>
    <w:rsid w:val="00AC3237"/>
    <w:rsid w:val="00AC4078"/>
    <w:rsid w:val="00AC5236"/>
    <w:rsid w:val="00AC5D60"/>
    <w:rsid w:val="00AC66C7"/>
    <w:rsid w:val="00AC66CB"/>
    <w:rsid w:val="00AC7CBA"/>
    <w:rsid w:val="00AD00E8"/>
    <w:rsid w:val="00AD0485"/>
    <w:rsid w:val="00AD12F6"/>
    <w:rsid w:val="00AD165A"/>
    <w:rsid w:val="00AD18B4"/>
    <w:rsid w:val="00AD19ED"/>
    <w:rsid w:val="00AD22E1"/>
    <w:rsid w:val="00AD23CD"/>
    <w:rsid w:val="00AD2A76"/>
    <w:rsid w:val="00AD3002"/>
    <w:rsid w:val="00AD30CD"/>
    <w:rsid w:val="00AD3885"/>
    <w:rsid w:val="00AD40B6"/>
    <w:rsid w:val="00AD460A"/>
    <w:rsid w:val="00AD4CD0"/>
    <w:rsid w:val="00AD4D70"/>
    <w:rsid w:val="00AD552D"/>
    <w:rsid w:val="00AD59EE"/>
    <w:rsid w:val="00AD5DB0"/>
    <w:rsid w:val="00AD699A"/>
    <w:rsid w:val="00AD719F"/>
    <w:rsid w:val="00AD7284"/>
    <w:rsid w:val="00AD79B7"/>
    <w:rsid w:val="00AE0078"/>
    <w:rsid w:val="00AE019B"/>
    <w:rsid w:val="00AE057C"/>
    <w:rsid w:val="00AE170A"/>
    <w:rsid w:val="00AE1EE0"/>
    <w:rsid w:val="00AE2CE4"/>
    <w:rsid w:val="00AE3298"/>
    <w:rsid w:val="00AE3D98"/>
    <w:rsid w:val="00AE5509"/>
    <w:rsid w:val="00AE561D"/>
    <w:rsid w:val="00AE586E"/>
    <w:rsid w:val="00AE63A2"/>
    <w:rsid w:val="00AE7166"/>
    <w:rsid w:val="00AE7256"/>
    <w:rsid w:val="00AE7D0E"/>
    <w:rsid w:val="00AF05EC"/>
    <w:rsid w:val="00AF1D18"/>
    <w:rsid w:val="00AF1F34"/>
    <w:rsid w:val="00AF21BD"/>
    <w:rsid w:val="00AF245E"/>
    <w:rsid w:val="00AF2629"/>
    <w:rsid w:val="00AF2990"/>
    <w:rsid w:val="00AF29F8"/>
    <w:rsid w:val="00AF3101"/>
    <w:rsid w:val="00AF3208"/>
    <w:rsid w:val="00AF43C2"/>
    <w:rsid w:val="00AF53DA"/>
    <w:rsid w:val="00AF5948"/>
    <w:rsid w:val="00AF69E1"/>
    <w:rsid w:val="00AF6D76"/>
    <w:rsid w:val="00AF7ABF"/>
    <w:rsid w:val="00AF7C62"/>
    <w:rsid w:val="00AF7FD7"/>
    <w:rsid w:val="00B0028C"/>
    <w:rsid w:val="00B00325"/>
    <w:rsid w:val="00B0256D"/>
    <w:rsid w:val="00B02E11"/>
    <w:rsid w:val="00B0305E"/>
    <w:rsid w:val="00B03391"/>
    <w:rsid w:val="00B03FEE"/>
    <w:rsid w:val="00B04393"/>
    <w:rsid w:val="00B0454D"/>
    <w:rsid w:val="00B06F34"/>
    <w:rsid w:val="00B07466"/>
    <w:rsid w:val="00B07C7E"/>
    <w:rsid w:val="00B07F79"/>
    <w:rsid w:val="00B10046"/>
    <w:rsid w:val="00B101C9"/>
    <w:rsid w:val="00B1038E"/>
    <w:rsid w:val="00B10A0D"/>
    <w:rsid w:val="00B10B0E"/>
    <w:rsid w:val="00B11345"/>
    <w:rsid w:val="00B11646"/>
    <w:rsid w:val="00B12C80"/>
    <w:rsid w:val="00B12D29"/>
    <w:rsid w:val="00B12E3B"/>
    <w:rsid w:val="00B13814"/>
    <w:rsid w:val="00B140C0"/>
    <w:rsid w:val="00B14937"/>
    <w:rsid w:val="00B149A2"/>
    <w:rsid w:val="00B14B8B"/>
    <w:rsid w:val="00B1501C"/>
    <w:rsid w:val="00B15847"/>
    <w:rsid w:val="00B15C71"/>
    <w:rsid w:val="00B1649C"/>
    <w:rsid w:val="00B16AD5"/>
    <w:rsid w:val="00B16B8B"/>
    <w:rsid w:val="00B16C8D"/>
    <w:rsid w:val="00B16EEA"/>
    <w:rsid w:val="00B1764A"/>
    <w:rsid w:val="00B177C3"/>
    <w:rsid w:val="00B17CC3"/>
    <w:rsid w:val="00B17D5D"/>
    <w:rsid w:val="00B20256"/>
    <w:rsid w:val="00B203C3"/>
    <w:rsid w:val="00B20A35"/>
    <w:rsid w:val="00B21146"/>
    <w:rsid w:val="00B21465"/>
    <w:rsid w:val="00B21FFC"/>
    <w:rsid w:val="00B22419"/>
    <w:rsid w:val="00B224C7"/>
    <w:rsid w:val="00B2255C"/>
    <w:rsid w:val="00B22C0D"/>
    <w:rsid w:val="00B23EB6"/>
    <w:rsid w:val="00B245AA"/>
    <w:rsid w:val="00B24FDE"/>
    <w:rsid w:val="00B2584B"/>
    <w:rsid w:val="00B258A0"/>
    <w:rsid w:val="00B25CAF"/>
    <w:rsid w:val="00B25F94"/>
    <w:rsid w:val="00B25F9B"/>
    <w:rsid w:val="00B26E69"/>
    <w:rsid w:val="00B274D6"/>
    <w:rsid w:val="00B312A7"/>
    <w:rsid w:val="00B32483"/>
    <w:rsid w:val="00B32F88"/>
    <w:rsid w:val="00B32FA3"/>
    <w:rsid w:val="00B33505"/>
    <w:rsid w:val="00B341A1"/>
    <w:rsid w:val="00B34AE7"/>
    <w:rsid w:val="00B34C46"/>
    <w:rsid w:val="00B36B39"/>
    <w:rsid w:val="00B36F10"/>
    <w:rsid w:val="00B3729D"/>
    <w:rsid w:val="00B373F4"/>
    <w:rsid w:val="00B4064A"/>
    <w:rsid w:val="00B414B1"/>
    <w:rsid w:val="00B42520"/>
    <w:rsid w:val="00B43013"/>
    <w:rsid w:val="00B431DB"/>
    <w:rsid w:val="00B432BD"/>
    <w:rsid w:val="00B437E1"/>
    <w:rsid w:val="00B4410E"/>
    <w:rsid w:val="00B456E1"/>
    <w:rsid w:val="00B45C5F"/>
    <w:rsid w:val="00B469A2"/>
    <w:rsid w:val="00B47076"/>
    <w:rsid w:val="00B47144"/>
    <w:rsid w:val="00B47551"/>
    <w:rsid w:val="00B47CBA"/>
    <w:rsid w:val="00B52B58"/>
    <w:rsid w:val="00B52B73"/>
    <w:rsid w:val="00B52E9C"/>
    <w:rsid w:val="00B539B6"/>
    <w:rsid w:val="00B53D0A"/>
    <w:rsid w:val="00B54B2A"/>
    <w:rsid w:val="00B54FCE"/>
    <w:rsid w:val="00B55909"/>
    <w:rsid w:val="00B56D87"/>
    <w:rsid w:val="00B56DC8"/>
    <w:rsid w:val="00B57144"/>
    <w:rsid w:val="00B571D7"/>
    <w:rsid w:val="00B575BE"/>
    <w:rsid w:val="00B578ED"/>
    <w:rsid w:val="00B57C54"/>
    <w:rsid w:val="00B612F1"/>
    <w:rsid w:val="00B61635"/>
    <w:rsid w:val="00B62104"/>
    <w:rsid w:val="00B626D1"/>
    <w:rsid w:val="00B6280D"/>
    <w:rsid w:val="00B63F5C"/>
    <w:rsid w:val="00B64A6D"/>
    <w:rsid w:val="00B64B59"/>
    <w:rsid w:val="00B65151"/>
    <w:rsid w:val="00B655DC"/>
    <w:rsid w:val="00B6606B"/>
    <w:rsid w:val="00B6651B"/>
    <w:rsid w:val="00B6706C"/>
    <w:rsid w:val="00B67626"/>
    <w:rsid w:val="00B67A30"/>
    <w:rsid w:val="00B7019C"/>
    <w:rsid w:val="00B702C8"/>
    <w:rsid w:val="00B703F5"/>
    <w:rsid w:val="00B70469"/>
    <w:rsid w:val="00B713E5"/>
    <w:rsid w:val="00B71696"/>
    <w:rsid w:val="00B72193"/>
    <w:rsid w:val="00B728DA"/>
    <w:rsid w:val="00B74C0C"/>
    <w:rsid w:val="00B74CB1"/>
    <w:rsid w:val="00B74F5A"/>
    <w:rsid w:val="00B7540E"/>
    <w:rsid w:val="00B762CD"/>
    <w:rsid w:val="00B77033"/>
    <w:rsid w:val="00B7752C"/>
    <w:rsid w:val="00B77580"/>
    <w:rsid w:val="00B77BD9"/>
    <w:rsid w:val="00B800A1"/>
    <w:rsid w:val="00B8068B"/>
    <w:rsid w:val="00B814A6"/>
    <w:rsid w:val="00B8210C"/>
    <w:rsid w:val="00B825D1"/>
    <w:rsid w:val="00B82924"/>
    <w:rsid w:val="00B82FAB"/>
    <w:rsid w:val="00B8360D"/>
    <w:rsid w:val="00B8479E"/>
    <w:rsid w:val="00B85088"/>
    <w:rsid w:val="00B85A1A"/>
    <w:rsid w:val="00B8620F"/>
    <w:rsid w:val="00B86457"/>
    <w:rsid w:val="00B868E0"/>
    <w:rsid w:val="00B871BD"/>
    <w:rsid w:val="00B8758A"/>
    <w:rsid w:val="00B87844"/>
    <w:rsid w:val="00B90207"/>
    <w:rsid w:val="00B9075E"/>
    <w:rsid w:val="00B907D7"/>
    <w:rsid w:val="00B90D7F"/>
    <w:rsid w:val="00B9133B"/>
    <w:rsid w:val="00B91973"/>
    <w:rsid w:val="00B9226F"/>
    <w:rsid w:val="00B92636"/>
    <w:rsid w:val="00B93834"/>
    <w:rsid w:val="00B938CA"/>
    <w:rsid w:val="00B93A87"/>
    <w:rsid w:val="00B93EC6"/>
    <w:rsid w:val="00B94462"/>
    <w:rsid w:val="00B94E88"/>
    <w:rsid w:val="00B95501"/>
    <w:rsid w:val="00B956DE"/>
    <w:rsid w:val="00B95A4B"/>
    <w:rsid w:val="00B95C94"/>
    <w:rsid w:val="00B95D92"/>
    <w:rsid w:val="00B95F0A"/>
    <w:rsid w:val="00B95F9D"/>
    <w:rsid w:val="00B96C77"/>
    <w:rsid w:val="00B97493"/>
    <w:rsid w:val="00B9761E"/>
    <w:rsid w:val="00BA0D5B"/>
    <w:rsid w:val="00BA11E6"/>
    <w:rsid w:val="00BA15E3"/>
    <w:rsid w:val="00BA2042"/>
    <w:rsid w:val="00BA20A7"/>
    <w:rsid w:val="00BA2937"/>
    <w:rsid w:val="00BA2AF2"/>
    <w:rsid w:val="00BA30BE"/>
    <w:rsid w:val="00BA3249"/>
    <w:rsid w:val="00BA3FA7"/>
    <w:rsid w:val="00BA56F5"/>
    <w:rsid w:val="00BA5C66"/>
    <w:rsid w:val="00BA5CA9"/>
    <w:rsid w:val="00BA5FE9"/>
    <w:rsid w:val="00BA73BD"/>
    <w:rsid w:val="00BA74DC"/>
    <w:rsid w:val="00BA7A2E"/>
    <w:rsid w:val="00BB08BA"/>
    <w:rsid w:val="00BB0AB8"/>
    <w:rsid w:val="00BB1166"/>
    <w:rsid w:val="00BB12C5"/>
    <w:rsid w:val="00BB1DAA"/>
    <w:rsid w:val="00BB28A8"/>
    <w:rsid w:val="00BB2ADE"/>
    <w:rsid w:val="00BB2CCB"/>
    <w:rsid w:val="00BB4AD4"/>
    <w:rsid w:val="00BB5225"/>
    <w:rsid w:val="00BB54DE"/>
    <w:rsid w:val="00BB59AF"/>
    <w:rsid w:val="00BB6A09"/>
    <w:rsid w:val="00BB793F"/>
    <w:rsid w:val="00BC0C2C"/>
    <w:rsid w:val="00BC1247"/>
    <w:rsid w:val="00BC13A2"/>
    <w:rsid w:val="00BC2261"/>
    <w:rsid w:val="00BC2B35"/>
    <w:rsid w:val="00BC2E97"/>
    <w:rsid w:val="00BC315B"/>
    <w:rsid w:val="00BC3A08"/>
    <w:rsid w:val="00BC3E28"/>
    <w:rsid w:val="00BC4742"/>
    <w:rsid w:val="00BC5206"/>
    <w:rsid w:val="00BC553F"/>
    <w:rsid w:val="00BC5FDD"/>
    <w:rsid w:val="00BC6004"/>
    <w:rsid w:val="00BC69EC"/>
    <w:rsid w:val="00BC7460"/>
    <w:rsid w:val="00BD107C"/>
    <w:rsid w:val="00BD168A"/>
    <w:rsid w:val="00BD1A8F"/>
    <w:rsid w:val="00BD1F6F"/>
    <w:rsid w:val="00BD2B33"/>
    <w:rsid w:val="00BD3685"/>
    <w:rsid w:val="00BD380C"/>
    <w:rsid w:val="00BD38F4"/>
    <w:rsid w:val="00BD3CD3"/>
    <w:rsid w:val="00BD6728"/>
    <w:rsid w:val="00BD6AAE"/>
    <w:rsid w:val="00BD6DB8"/>
    <w:rsid w:val="00BD756C"/>
    <w:rsid w:val="00BD758B"/>
    <w:rsid w:val="00BD78AF"/>
    <w:rsid w:val="00BE05DB"/>
    <w:rsid w:val="00BE1B0D"/>
    <w:rsid w:val="00BE22A3"/>
    <w:rsid w:val="00BE29A9"/>
    <w:rsid w:val="00BE3253"/>
    <w:rsid w:val="00BE3321"/>
    <w:rsid w:val="00BE34DF"/>
    <w:rsid w:val="00BE3935"/>
    <w:rsid w:val="00BE43BF"/>
    <w:rsid w:val="00BE50D3"/>
    <w:rsid w:val="00BE548E"/>
    <w:rsid w:val="00BE6BED"/>
    <w:rsid w:val="00BE6D9D"/>
    <w:rsid w:val="00BE7705"/>
    <w:rsid w:val="00BE7D7A"/>
    <w:rsid w:val="00BF020D"/>
    <w:rsid w:val="00BF49D4"/>
    <w:rsid w:val="00BF4CA1"/>
    <w:rsid w:val="00BF4F32"/>
    <w:rsid w:val="00BF6381"/>
    <w:rsid w:val="00BF6391"/>
    <w:rsid w:val="00BF6571"/>
    <w:rsid w:val="00BF6EB5"/>
    <w:rsid w:val="00BF799F"/>
    <w:rsid w:val="00BF7CCE"/>
    <w:rsid w:val="00C01345"/>
    <w:rsid w:val="00C01D23"/>
    <w:rsid w:val="00C0271B"/>
    <w:rsid w:val="00C02802"/>
    <w:rsid w:val="00C03B63"/>
    <w:rsid w:val="00C03BEA"/>
    <w:rsid w:val="00C03FF5"/>
    <w:rsid w:val="00C04402"/>
    <w:rsid w:val="00C0462D"/>
    <w:rsid w:val="00C054EF"/>
    <w:rsid w:val="00C05975"/>
    <w:rsid w:val="00C05996"/>
    <w:rsid w:val="00C059C2"/>
    <w:rsid w:val="00C05C51"/>
    <w:rsid w:val="00C05CDF"/>
    <w:rsid w:val="00C0634B"/>
    <w:rsid w:val="00C0647B"/>
    <w:rsid w:val="00C06ECA"/>
    <w:rsid w:val="00C07314"/>
    <w:rsid w:val="00C1010E"/>
    <w:rsid w:val="00C101D8"/>
    <w:rsid w:val="00C10729"/>
    <w:rsid w:val="00C108ED"/>
    <w:rsid w:val="00C11192"/>
    <w:rsid w:val="00C11343"/>
    <w:rsid w:val="00C11540"/>
    <w:rsid w:val="00C119DE"/>
    <w:rsid w:val="00C11CB6"/>
    <w:rsid w:val="00C12076"/>
    <w:rsid w:val="00C12530"/>
    <w:rsid w:val="00C128F6"/>
    <w:rsid w:val="00C13A0A"/>
    <w:rsid w:val="00C13C82"/>
    <w:rsid w:val="00C13DEE"/>
    <w:rsid w:val="00C13F23"/>
    <w:rsid w:val="00C13F6B"/>
    <w:rsid w:val="00C14125"/>
    <w:rsid w:val="00C1478B"/>
    <w:rsid w:val="00C14859"/>
    <w:rsid w:val="00C14F37"/>
    <w:rsid w:val="00C1546E"/>
    <w:rsid w:val="00C162B5"/>
    <w:rsid w:val="00C167E2"/>
    <w:rsid w:val="00C171C9"/>
    <w:rsid w:val="00C17459"/>
    <w:rsid w:val="00C21E46"/>
    <w:rsid w:val="00C23BEF"/>
    <w:rsid w:val="00C23C37"/>
    <w:rsid w:val="00C23D5E"/>
    <w:rsid w:val="00C23DB2"/>
    <w:rsid w:val="00C241ED"/>
    <w:rsid w:val="00C24396"/>
    <w:rsid w:val="00C24588"/>
    <w:rsid w:val="00C25EE9"/>
    <w:rsid w:val="00C26DA0"/>
    <w:rsid w:val="00C27810"/>
    <w:rsid w:val="00C3045F"/>
    <w:rsid w:val="00C3075F"/>
    <w:rsid w:val="00C31071"/>
    <w:rsid w:val="00C3160A"/>
    <w:rsid w:val="00C326F8"/>
    <w:rsid w:val="00C32D55"/>
    <w:rsid w:val="00C32F7E"/>
    <w:rsid w:val="00C34163"/>
    <w:rsid w:val="00C347C0"/>
    <w:rsid w:val="00C351AC"/>
    <w:rsid w:val="00C351EF"/>
    <w:rsid w:val="00C361F8"/>
    <w:rsid w:val="00C362C7"/>
    <w:rsid w:val="00C41921"/>
    <w:rsid w:val="00C41FF8"/>
    <w:rsid w:val="00C42108"/>
    <w:rsid w:val="00C421DE"/>
    <w:rsid w:val="00C42404"/>
    <w:rsid w:val="00C424D3"/>
    <w:rsid w:val="00C435CB"/>
    <w:rsid w:val="00C43D5E"/>
    <w:rsid w:val="00C445F2"/>
    <w:rsid w:val="00C4588C"/>
    <w:rsid w:val="00C45E6C"/>
    <w:rsid w:val="00C47518"/>
    <w:rsid w:val="00C4776E"/>
    <w:rsid w:val="00C47F8E"/>
    <w:rsid w:val="00C5077C"/>
    <w:rsid w:val="00C50E69"/>
    <w:rsid w:val="00C51461"/>
    <w:rsid w:val="00C519C8"/>
    <w:rsid w:val="00C51CDB"/>
    <w:rsid w:val="00C52639"/>
    <w:rsid w:val="00C52B31"/>
    <w:rsid w:val="00C52C5E"/>
    <w:rsid w:val="00C535BB"/>
    <w:rsid w:val="00C53B0F"/>
    <w:rsid w:val="00C54056"/>
    <w:rsid w:val="00C540C5"/>
    <w:rsid w:val="00C54699"/>
    <w:rsid w:val="00C55D01"/>
    <w:rsid w:val="00C55D52"/>
    <w:rsid w:val="00C56EE3"/>
    <w:rsid w:val="00C56F32"/>
    <w:rsid w:val="00C60731"/>
    <w:rsid w:val="00C60DD4"/>
    <w:rsid w:val="00C60E37"/>
    <w:rsid w:val="00C6169B"/>
    <w:rsid w:val="00C6340F"/>
    <w:rsid w:val="00C634FC"/>
    <w:rsid w:val="00C6383F"/>
    <w:rsid w:val="00C63ABF"/>
    <w:rsid w:val="00C642BE"/>
    <w:rsid w:val="00C65160"/>
    <w:rsid w:val="00C65A09"/>
    <w:rsid w:val="00C65D4F"/>
    <w:rsid w:val="00C66488"/>
    <w:rsid w:val="00C67998"/>
    <w:rsid w:val="00C67C3B"/>
    <w:rsid w:val="00C67D3A"/>
    <w:rsid w:val="00C70079"/>
    <w:rsid w:val="00C70758"/>
    <w:rsid w:val="00C718A0"/>
    <w:rsid w:val="00C71F22"/>
    <w:rsid w:val="00C72009"/>
    <w:rsid w:val="00C7206A"/>
    <w:rsid w:val="00C720AC"/>
    <w:rsid w:val="00C721C5"/>
    <w:rsid w:val="00C723AC"/>
    <w:rsid w:val="00C74330"/>
    <w:rsid w:val="00C7514C"/>
    <w:rsid w:val="00C76577"/>
    <w:rsid w:val="00C76A28"/>
    <w:rsid w:val="00C777C4"/>
    <w:rsid w:val="00C8017E"/>
    <w:rsid w:val="00C806C2"/>
    <w:rsid w:val="00C80B3A"/>
    <w:rsid w:val="00C81671"/>
    <w:rsid w:val="00C82715"/>
    <w:rsid w:val="00C82CE7"/>
    <w:rsid w:val="00C82D0B"/>
    <w:rsid w:val="00C83B5D"/>
    <w:rsid w:val="00C83FDC"/>
    <w:rsid w:val="00C8460B"/>
    <w:rsid w:val="00C8551C"/>
    <w:rsid w:val="00C87AFF"/>
    <w:rsid w:val="00C9063C"/>
    <w:rsid w:val="00C9086C"/>
    <w:rsid w:val="00C90D14"/>
    <w:rsid w:val="00C9129C"/>
    <w:rsid w:val="00C9194F"/>
    <w:rsid w:val="00C91D90"/>
    <w:rsid w:val="00C92F79"/>
    <w:rsid w:val="00C93BF2"/>
    <w:rsid w:val="00C93D82"/>
    <w:rsid w:val="00C9409E"/>
    <w:rsid w:val="00C942FA"/>
    <w:rsid w:val="00C94EE1"/>
    <w:rsid w:val="00C952E2"/>
    <w:rsid w:val="00C953B9"/>
    <w:rsid w:val="00C95894"/>
    <w:rsid w:val="00C965D0"/>
    <w:rsid w:val="00C96741"/>
    <w:rsid w:val="00C969B6"/>
    <w:rsid w:val="00C96D2E"/>
    <w:rsid w:val="00C9746F"/>
    <w:rsid w:val="00CA041B"/>
    <w:rsid w:val="00CA0B08"/>
    <w:rsid w:val="00CA0BBE"/>
    <w:rsid w:val="00CA0F40"/>
    <w:rsid w:val="00CA1901"/>
    <w:rsid w:val="00CA2BA1"/>
    <w:rsid w:val="00CA4A12"/>
    <w:rsid w:val="00CA6005"/>
    <w:rsid w:val="00CA7730"/>
    <w:rsid w:val="00CA7A23"/>
    <w:rsid w:val="00CA7BA1"/>
    <w:rsid w:val="00CA7BD6"/>
    <w:rsid w:val="00CA7E02"/>
    <w:rsid w:val="00CB00A5"/>
    <w:rsid w:val="00CB053B"/>
    <w:rsid w:val="00CB0596"/>
    <w:rsid w:val="00CB1482"/>
    <w:rsid w:val="00CB15DC"/>
    <w:rsid w:val="00CB17BC"/>
    <w:rsid w:val="00CB21CC"/>
    <w:rsid w:val="00CB28A6"/>
    <w:rsid w:val="00CB3B3A"/>
    <w:rsid w:val="00CB46BC"/>
    <w:rsid w:val="00CB4D3F"/>
    <w:rsid w:val="00CB4D50"/>
    <w:rsid w:val="00CB561C"/>
    <w:rsid w:val="00CB5EBB"/>
    <w:rsid w:val="00CB6275"/>
    <w:rsid w:val="00CB6337"/>
    <w:rsid w:val="00CB6437"/>
    <w:rsid w:val="00CB6633"/>
    <w:rsid w:val="00CB73FD"/>
    <w:rsid w:val="00CB7500"/>
    <w:rsid w:val="00CB7874"/>
    <w:rsid w:val="00CC037E"/>
    <w:rsid w:val="00CC06A8"/>
    <w:rsid w:val="00CC08CD"/>
    <w:rsid w:val="00CC0D26"/>
    <w:rsid w:val="00CC29D3"/>
    <w:rsid w:val="00CC2E42"/>
    <w:rsid w:val="00CC306C"/>
    <w:rsid w:val="00CC31BB"/>
    <w:rsid w:val="00CC3320"/>
    <w:rsid w:val="00CC4257"/>
    <w:rsid w:val="00CC4DA0"/>
    <w:rsid w:val="00CC5200"/>
    <w:rsid w:val="00CC63E1"/>
    <w:rsid w:val="00CC63FF"/>
    <w:rsid w:val="00CC691D"/>
    <w:rsid w:val="00CC73BB"/>
    <w:rsid w:val="00CD030E"/>
    <w:rsid w:val="00CD103C"/>
    <w:rsid w:val="00CD1F85"/>
    <w:rsid w:val="00CD26FC"/>
    <w:rsid w:val="00CD2E31"/>
    <w:rsid w:val="00CD314A"/>
    <w:rsid w:val="00CD448D"/>
    <w:rsid w:val="00CD458E"/>
    <w:rsid w:val="00CD4638"/>
    <w:rsid w:val="00CD572D"/>
    <w:rsid w:val="00CD5C2D"/>
    <w:rsid w:val="00CD5FDF"/>
    <w:rsid w:val="00CD6311"/>
    <w:rsid w:val="00CD6866"/>
    <w:rsid w:val="00CD6EBB"/>
    <w:rsid w:val="00CD79D4"/>
    <w:rsid w:val="00CD7AA6"/>
    <w:rsid w:val="00CD7C92"/>
    <w:rsid w:val="00CD7CD3"/>
    <w:rsid w:val="00CE145E"/>
    <w:rsid w:val="00CE1B60"/>
    <w:rsid w:val="00CE26CB"/>
    <w:rsid w:val="00CE2F8A"/>
    <w:rsid w:val="00CE31C9"/>
    <w:rsid w:val="00CE3F98"/>
    <w:rsid w:val="00CE4386"/>
    <w:rsid w:val="00CE4B3F"/>
    <w:rsid w:val="00CE4EA2"/>
    <w:rsid w:val="00CE5013"/>
    <w:rsid w:val="00CE54CF"/>
    <w:rsid w:val="00CE5774"/>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336"/>
    <w:rsid w:val="00CF324D"/>
    <w:rsid w:val="00CF33F4"/>
    <w:rsid w:val="00CF3914"/>
    <w:rsid w:val="00CF3E51"/>
    <w:rsid w:val="00CF475D"/>
    <w:rsid w:val="00CF55E1"/>
    <w:rsid w:val="00CF5C60"/>
    <w:rsid w:val="00CF6F41"/>
    <w:rsid w:val="00CF722F"/>
    <w:rsid w:val="00CF7514"/>
    <w:rsid w:val="00CF76F7"/>
    <w:rsid w:val="00D003C5"/>
    <w:rsid w:val="00D00456"/>
    <w:rsid w:val="00D00558"/>
    <w:rsid w:val="00D00D03"/>
    <w:rsid w:val="00D0120B"/>
    <w:rsid w:val="00D015F7"/>
    <w:rsid w:val="00D01814"/>
    <w:rsid w:val="00D02869"/>
    <w:rsid w:val="00D02D5C"/>
    <w:rsid w:val="00D0372A"/>
    <w:rsid w:val="00D03D81"/>
    <w:rsid w:val="00D03F39"/>
    <w:rsid w:val="00D0530D"/>
    <w:rsid w:val="00D0596D"/>
    <w:rsid w:val="00D05DB8"/>
    <w:rsid w:val="00D05F81"/>
    <w:rsid w:val="00D06748"/>
    <w:rsid w:val="00D06EF0"/>
    <w:rsid w:val="00D07083"/>
    <w:rsid w:val="00D074AC"/>
    <w:rsid w:val="00D10091"/>
    <w:rsid w:val="00D10521"/>
    <w:rsid w:val="00D1062C"/>
    <w:rsid w:val="00D12798"/>
    <w:rsid w:val="00D127B2"/>
    <w:rsid w:val="00D12C1F"/>
    <w:rsid w:val="00D12E9D"/>
    <w:rsid w:val="00D13F9E"/>
    <w:rsid w:val="00D147F4"/>
    <w:rsid w:val="00D158FE"/>
    <w:rsid w:val="00D161E9"/>
    <w:rsid w:val="00D1632E"/>
    <w:rsid w:val="00D163FB"/>
    <w:rsid w:val="00D1654F"/>
    <w:rsid w:val="00D1701C"/>
    <w:rsid w:val="00D1719F"/>
    <w:rsid w:val="00D171E7"/>
    <w:rsid w:val="00D17A50"/>
    <w:rsid w:val="00D2019D"/>
    <w:rsid w:val="00D202D2"/>
    <w:rsid w:val="00D20606"/>
    <w:rsid w:val="00D22168"/>
    <w:rsid w:val="00D22F6F"/>
    <w:rsid w:val="00D23F18"/>
    <w:rsid w:val="00D2454E"/>
    <w:rsid w:val="00D2455F"/>
    <w:rsid w:val="00D25372"/>
    <w:rsid w:val="00D255D4"/>
    <w:rsid w:val="00D2594B"/>
    <w:rsid w:val="00D25F8C"/>
    <w:rsid w:val="00D25F8E"/>
    <w:rsid w:val="00D26371"/>
    <w:rsid w:val="00D2659A"/>
    <w:rsid w:val="00D267A1"/>
    <w:rsid w:val="00D26D0D"/>
    <w:rsid w:val="00D27633"/>
    <w:rsid w:val="00D276FC"/>
    <w:rsid w:val="00D27839"/>
    <w:rsid w:val="00D304C9"/>
    <w:rsid w:val="00D30817"/>
    <w:rsid w:val="00D31857"/>
    <w:rsid w:val="00D3262C"/>
    <w:rsid w:val="00D3285A"/>
    <w:rsid w:val="00D33368"/>
    <w:rsid w:val="00D33A96"/>
    <w:rsid w:val="00D33AF2"/>
    <w:rsid w:val="00D343DC"/>
    <w:rsid w:val="00D34E0D"/>
    <w:rsid w:val="00D35065"/>
    <w:rsid w:val="00D3583E"/>
    <w:rsid w:val="00D361BC"/>
    <w:rsid w:val="00D36AF4"/>
    <w:rsid w:val="00D37228"/>
    <w:rsid w:val="00D373BB"/>
    <w:rsid w:val="00D375A2"/>
    <w:rsid w:val="00D402E6"/>
    <w:rsid w:val="00D40399"/>
    <w:rsid w:val="00D42292"/>
    <w:rsid w:val="00D433EA"/>
    <w:rsid w:val="00D4379E"/>
    <w:rsid w:val="00D43A07"/>
    <w:rsid w:val="00D44305"/>
    <w:rsid w:val="00D44D61"/>
    <w:rsid w:val="00D44F6A"/>
    <w:rsid w:val="00D454BA"/>
    <w:rsid w:val="00D45B6A"/>
    <w:rsid w:val="00D461AC"/>
    <w:rsid w:val="00D464E5"/>
    <w:rsid w:val="00D46F32"/>
    <w:rsid w:val="00D47ADC"/>
    <w:rsid w:val="00D47CE1"/>
    <w:rsid w:val="00D500E5"/>
    <w:rsid w:val="00D510D2"/>
    <w:rsid w:val="00D51159"/>
    <w:rsid w:val="00D51AEB"/>
    <w:rsid w:val="00D51E0F"/>
    <w:rsid w:val="00D5234F"/>
    <w:rsid w:val="00D52854"/>
    <w:rsid w:val="00D52993"/>
    <w:rsid w:val="00D52CC7"/>
    <w:rsid w:val="00D52EAD"/>
    <w:rsid w:val="00D5364A"/>
    <w:rsid w:val="00D53D95"/>
    <w:rsid w:val="00D5494B"/>
    <w:rsid w:val="00D55109"/>
    <w:rsid w:val="00D5514B"/>
    <w:rsid w:val="00D555F0"/>
    <w:rsid w:val="00D5654C"/>
    <w:rsid w:val="00D5678F"/>
    <w:rsid w:val="00D5755F"/>
    <w:rsid w:val="00D57CCF"/>
    <w:rsid w:val="00D57E14"/>
    <w:rsid w:val="00D600DF"/>
    <w:rsid w:val="00D601AF"/>
    <w:rsid w:val="00D60A87"/>
    <w:rsid w:val="00D61DC4"/>
    <w:rsid w:val="00D62E44"/>
    <w:rsid w:val="00D62EA5"/>
    <w:rsid w:val="00D63631"/>
    <w:rsid w:val="00D6388B"/>
    <w:rsid w:val="00D639B4"/>
    <w:rsid w:val="00D63F80"/>
    <w:rsid w:val="00D6412F"/>
    <w:rsid w:val="00D64714"/>
    <w:rsid w:val="00D6606A"/>
    <w:rsid w:val="00D664C3"/>
    <w:rsid w:val="00D6668C"/>
    <w:rsid w:val="00D67FA4"/>
    <w:rsid w:val="00D67FB4"/>
    <w:rsid w:val="00D7014D"/>
    <w:rsid w:val="00D7051E"/>
    <w:rsid w:val="00D71001"/>
    <w:rsid w:val="00D71591"/>
    <w:rsid w:val="00D71CDF"/>
    <w:rsid w:val="00D7200E"/>
    <w:rsid w:val="00D7203A"/>
    <w:rsid w:val="00D723DD"/>
    <w:rsid w:val="00D73177"/>
    <w:rsid w:val="00D73887"/>
    <w:rsid w:val="00D73B33"/>
    <w:rsid w:val="00D73B9A"/>
    <w:rsid w:val="00D73DBD"/>
    <w:rsid w:val="00D7660A"/>
    <w:rsid w:val="00D76FE9"/>
    <w:rsid w:val="00D777F1"/>
    <w:rsid w:val="00D80047"/>
    <w:rsid w:val="00D803EF"/>
    <w:rsid w:val="00D80A13"/>
    <w:rsid w:val="00D80C4D"/>
    <w:rsid w:val="00D81017"/>
    <w:rsid w:val="00D81E59"/>
    <w:rsid w:val="00D8288B"/>
    <w:rsid w:val="00D82AC1"/>
    <w:rsid w:val="00D831D4"/>
    <w:rsid w:val="00D831DA"/>
    <w:rsid w:val="00D8364F"/>
    <w:rsid w:val="00D83AB9"/>
    <w:rsid w:val="00D83B03"/>
    <w:rsid w:val="00D84010"/>
    <w:rsid w:val="00D84964"/>
    <w:rsid w:val="00D84BA1"/>
    <w:rsid w:val="00D853F2"/>
    <w:rsid w:val="00D85716"/>
    <w:rsid w:val="00D8579F"/>
    <w:rsid w:val="00D87A9A"/>
    <w:rsid w:val="00D9040E"/>
    <w:rsid w:val="00D904EF"/>
    <w:rsid w:val="00D9082E"/>
    <w:rsid w:val="00D90D34"/>
    <w:rsid w:val="00D90F77"/>
    <w:rsid w:val="00D913DE"/>
    <w:rsid w:val="00D91FD3"/>
    <w:rsid w:val="00D92975"/>
    <w:rsid w:val="00D92FE8"/>
    <w:rsid w:val="00D933DE"/>
    <w:rsid w:val="00D93494"/>
    <w:rsid w:val="00D94103"/>
    <w:rsid w:val="00D94F5B"/>
    <w:rsid w:val="00D9535B"/>
    <w:rsid w:val="00D95505"/>
    <w:rsid w:val="00D956CE"/>
    <w:rsid w:val="00D95EEA"/>
    <w:rsid w:val="00D97A17"/>
    <w:rsid w:val="00DA0AB7"/>
    <w:rsid w:val="00DA1565"/>
    <w:rsid w:val="00DA1947"/>
    <w:rsid w:val="00DA19AC"/>
    <w:rsid w:val="00DA1D1C"/>
    <w:rsid w:val="00DA1F0A"/>
    <w:rsid w:val="00DA28D4"/>
    <w:rsid w:val="00DA2C72"/>
    <w:rsid w:val="00DA2CC2"/>
    <w:rsid w:val="00DA4475"/>
    <w:rsid w:val="00DA49D6"/>
    <w:rsid w:val="00DA5636"/>
    <w:rsid w:val="00DA5836"/>
    <w:rsid w:val="00DA66DB"/>
    <w:rsid w:val="00DA6FC4"/>
    <w:rsid w:val="00DA72F4"/>
    <w:rsid w:val="00DA77D2"/>
    <w:rsid w:val="00DA7B72"/>
    <w:rsid w:val="00DB02D5"/>
    <w:rsid w:val="00DB0867"/>
    <w:rsid w:val="00DB10DA"/>
    <w:rsid w:val="00DB16E1"/>
    <w:rsid w:val="00DB2758"/>
    <w:rsid w:val="00DB279E"/>
    <w:rsid w:val="00DB2B25"/>
    <w:rsid w:val="00DB2FFF"/>
    <w:rsid w:val="00DB3110"/>
    <w:rsid w:val="00DB37A8"/>
    <w:rsid w:val="00DB3B0F"/>
    <w:rsid w:val="00DB4A92"/>
    <w:rsid w:val="00DB5284"/>
    <w:rsid w:val="00DB599C"/>
    <w:rsid w:val="00DB5FC1"/>
    <w:rsid w:val="00DB5FC8"/>
    <w:rsid w:val="00DB62CB"/>
    <w:rsid w:val="00DB70AA"/>
    <w:rsid w:val="00DB7297"/>
    <w:rsid w:val="00DB74FE"/>
    <w:rsid w:val="00DB7648"/>
    <w:rsid w:val="00DB7ABE"/>
    <w:rsid w:val="00DC073E"/>
    <w:rsid w:val="00DC14A1"/>
    <w:rsid w:val="00DC1565"/>
    <w:rsid w:val="00DC23D5"/>
    <w:rsid w:val="00DC2880"/>
    <w:rsid w:val="00DC3212"/>
    <w:rsid w:val="00DC33BF"/>
    <w:rsid w:val="00DC4E58"/>
    <w:rsid w:val="00DC4ECE"/>
    <w:rsid w:val="00DC50EF"/>
    <w:rsid w:val="00DC51F7"/>
    <w:rsid w:val="00DC5B24"/>
    <w:rsid w:val="00DC5CDA"/>
    <w:rsid w:val="00DC6018"/>
    <w:rsid w:val="00DC6FAF"/>
    <w:rsid w:val="00DD10E3"/>
    <w:rsid w:val="00DD1308"/>
    <w:rsid w:val="00DD1411"/>
    <w:rsid w:val="00DD1875"/>
    <w:rsid w:val="00DD1978"/>
    <w:rsid w:val="00DD22C7"/>
    <w:rsid w:val="00DD38D5"/>
    <w:rsid w:val="00DD3BDA"/>
    <w:rsid w:val="00DD4470"/>
    <w:rsid w:val="00DD5130"/>
    <w:rsid w:val="00DD6049"/>
    <w:rsid w:val="00DD63F9"/>
    <w:rsid w:val="00DD655B"/>
    <w:rsid w:val="00DD6D96"/>
    <w:rsid w:val="00DD751F"/>
    <w:rsid w:val="00DD7520"/>
    <w:rsid w:val="00DD7576"/>
    <w:rsid w:val="00DE0909"/>
    <w:rsid w:val="00DE0F07"/>
    <w:rsid w:val="00DE1511"/>
    <w:rsid w:val="00DE16E4"/>
    <w:rsid w:val="00DE20C3"/>
    <w:rsid w:val="00DE21D6"/>
    <w:rsid w:val="00DE2241"/>
    <w:rsid w:val="00DE2420"/>
    <w:rsid w:val="00DE254B"/>
    <w:rsid w:val="00DE27FE"/>
    <w:rsid w:val="00DE355F"/>
    <w:rsid w:val="00DE3EFC"/>
    <w:rsid w:val="00DE3FCC"/>
    <w:rsid w:val="00DE4534"/>
    <w:rsid w:val="00DE47C2"/>
    <w:rsid w:val="00DE4B25"/>
    <w:rsid w:val="00DE53DE"/>
    <w:rsid w:val="00DE560F"/>
    <w:rsid w:val="00DE6D73"/>
    <w:rsid w:val="00DE767D"/>
    <w:rsid w:val="00DE7766"/>
    <w:rsid w:val="00DF1978"/>
    <w:rsid w:val="00DF1E8C"/>
    <w:rsid w:val="00DF1FD5"/>
    <w:rsid w:val="00DF2630"/>
    <w:rsid w:val="00DF32C3"/>
    <w:rsid w:val="00DF36D8"/>
    <w:rsid w:val="00DF3FE0"/>
    <w:rsid w:val="00DF4B07"/>
    <w:rsid w:val="00DF5C3E"/>
    <w:rsid w:val="00DF6362"/>
    <w:rsid w:val="00DF715E"/>
    <w:rsid w:val="00DF77E0"/>
    <w:rsid w:val="00DF7C1F"/>
    <w:rsid w:val="00E007F3"/>
    <w:rsid w:val="00E00A02"/>
    <w:rsid w:val="00E01DA2"/>
    <w:rsid w:val="00E029D4"/>
    <w:rsid w:val="00E02C6F"/>
    <w:rsid w:val="00E043FD"/>
    <w:rsid w:val="00E04524"/>
    <w:rsid w:val="00E04C78"/>
    <w:rsid w:val="00E05082"/>
    <w:rsid w:val="00E05AD2"/>
    <w:rsid w:val="00E05FE1"/>
    <w:rsid w:val="00E06962"/>
    <w:rsid w:val="00E07930"/>
    <w:rsid w:val="00E07C6D"/>
    <w:rsid w:val="00E10AAB"/>
    <w:rsid w:val="00E10E6D"/>
    <w:rsid w:val="00E10F41"/>
    <w:rsid w:val="00E130A4"/>
    <w:rsid w:val="00E13162"/>
    <w:rsid w:val="00E13837"/>
    <w:rsid w:val="00E140B7"/>
    <w:rsid w:val="00E150C2"/>
    <w:rsid w:val="00E154A9"/>
    <w:rsid w:val="00E1595D"/>
    <w:rsid w:val="00E1595E"/>
    <w:rsid w:val="00E15A13"/>
    <w:rsid w:val="00E15A71"/>
    <w:rsid w:val="00E16300"/>
    <w:rsid w:val="00E166DE"/>
    <w:rsid w:val="00E176D6"/>
    <w:rsid w:val="00E17A61"/>
    <w:rsid w:val="00E17E50"/>
    <w:rsid w:val="00E205D6"/>
    <w:rsid w:val="00E20ACB"/>
    <w:rsid w:val="00E20F77"/>
    <w:rsid w:val="00E2162B"/>
    <w:rsid w:val="00E21AB9"/>
    <w:rsid w:val="00E21E85"/>
    <w:rsid w:val="00E21EE8"/>
    <w:rsid w:val="00E2214A"/>
    <w:rsid w:val="00E22A88"/>
    <w:rsid w:val="00E22BB9"/>
    <w:rsid w:val="00E22EEF"/>
    <w:rsid w:val="00E2305A"/>
    <w:rsid w:val="00E2324B"/>
    <w:rsid w:val="00E23729"/>
    <w:rsid w:val="00E23FB9"/>
    <w:rsid w:val="00E24253"/>
    <w:rsid w:val="00E24B0B"/>
    <w:rsid w:val="00E24E99"/>
    <w:rsid w:val="00E25BB8"/>
    <w:rsid w:val="00E26430"/>
    <w:rsid w:val="00E2670E"/>
    <w:rsid w:val="00E267B3"/>
    <w:rsid w:val="00E26A34"/>
    <w:rsid w:val="00E2730E"/>
    <w:rsid w:val="00E30ABA"/>
    <w:rsid w:val="00E30F46"/>
    <w:rsid w:val="00E31AF0"/>
    <w:rsid w:val="00E31C9A"/>
    <w:rsid w:val="00E31D2C"/>
    <w:rsid w:val="00E31F8D"/>
    <w:rsid w:val="00E321AE"/>
    <w:rsid w:val="00E323DB"/>
    <w:rsid w:val="00E32C18"/>
    <w:rsid w:val="00E331B4"/>
    <w:rsid w:val="00E3366F"/>
    <w:rsid w:val="00E33DC1"/>
    <w:rsid w:val="00E340AF"/>
    <w:rsid w:val="00E346B8"/>
    <w:rsid w:val="00E36217"/>
    <w:rsid w:val="00E363F5"/>
    <w:rsid w:val="00E3669D"/>
    <w:rsid w:val="00E370E2"/>
    <w:rsid w:val="00E379CB"/>
    <w:rsid w:val="00E40590"/>
    <w:rsid w:val="00E40A44"/>
    <w:rsid w:val="00E41066"/>
    <w:rsid w:val="00E41791"/>
    <w:rsid w:val="00E4188D"/>
    <w:rsid w:val="00E427F3"/>
    <w:rsid w:val="00E428EF"/>
    <w:rsid w:val="00E42905"/>
    <w:rsid w:val="00E42CFF"/>
    <w:rsid w:val="00E42DAB"/>
    <w:rsid w:val="00E43FA4"/>
    <w:rsid w:val="00E44456"/>
    <w:rsid w:val="00E44887"/>
    <w:rsid w:val="00E44B16"/>
    <w:rsid w:val="00E44D4E"/>
    <w:rsid w:val="00E45B01"/>
    <w:rsid w:val="00E46316"/>
    <w:rsid w:val="00E46D05"/>
    <w:rsid w:val="00E47C30"/>
    <w:rsid w:val="00E47DFF"/>
    <w:rsid w:val="00E47FAE"/>
    <w:rsid w:val="00E502F5"/>
    <w:rsid w:val="00E51022"/>
    <w:rsid w:val="00E5107C"/>
    <w:rsid w:val="00E517B4"/>
    <w:rsid w:val="00E51C0A"/>
    <w:rsid w:val="00E5250D"/>
    <w:rsid w:val="00E53285"/>
    <w:rsid w:val="00E53C49"/>
    <w:rsid w:val="00E5432C"/>
    <w:rsid w:val="00E54F14"/>
    <w:rsid w:val="00E5509D"/>
    <w:rsid w:val="00E552DA"/>
    <w:rsid w:val="00E5583A"/>
    <w:rsid w:val="00E574A5"/>
    <w:rsid w:val="00E57506"/>
    <w:rsid w:val="00E57C59"/>
    <w:rsid w:val="00E57EEB"/>
    <w:rsid w:val="00E60BE5"/>
    <w:rsid w:val="00E637C6"/>
    <w:rsid w:val="00E63A5A"/>
    <w:rsid w:val="00E64163"/>
    <w:rsid w:val="00E64518"/>
    <w:rsid w:val="00E649D4"/>
    <w:rsid w:val="00E66775"/>
    <w:rsid w:val="00E6678C"/>
    <w:rsid w:val="00E66AEC"/>
    <w:rsid w:val="00E67198"/>
    <w:rsid w:val="00E677E3"/>
    <w:rsid w:val="00E7026A"/>
    <w:rsid w:val="00E706A9"/>
    <w:rsid w:val="00E70B06"/>
    <w:rsid w:val="00E7139C"/>
    <w:rsid w:val="00E71C7A"/>
    <w:rsid w:val="00E72312"/>
    <w:rsid w:val="00E7282A"/>
    <w:rsid w:val="00E728D6"/>
    <w:rsid w:val="00E735A4"/>
    <w:rsid w:val="00E74906"/>
    <w:rsid w:val="00E74D78"/>
    <w:rsid w:val="00E7537D"/>
    <w:rsid w:val="00E7538A"/>
    <w:rsid w:val="00E75A6A"/>
    <w:rsid w:val="00E75C28"/>
    <w:rsid w:val="00E7664D"/>
    <w:rsid w:val="00E7692D"/>
    <w:rsid w:val="00E76E39"/>
    <w:rsid w:val="00E771F9"/>
    <w:rsid w:val="00E772EA"/>
    <w:rsid w:val="00E77BF9"/>
    <w:rsid w:val="00E815B8"/>
    <w:rsid w:val="00E81CF3"/>
    <w:rsid w:val="00E8281F"/>
    <w:rsid w:val="00E83154"/>
    <w:rsid w:val="00E83341"/>
    <w:rsid w:val="00E834B8"/>
    <w:rsid w:val="00E8363D"/>
    <w:rsid w:val="00E83760"/>
    <w:rsid w:val="00E83B2A"/>
    <w:rsid w:val="00E84AE8"/>
    <w:rsid w:val="00E84E75"/>
    <w:rsid w:val="00E84F9C"/>
    <w:rsid w:val="00E856EB"/>
    <w:rsid w:val="00E85D5C"/>
    <w:rsid w:val="00E8622E"/>
    <w:rsid w:val="00E864E9"/>
    <w:rsid w:val="00E86ABC"/>
    <w:rsid w:val="00E876AB"/>
    <w:rsid w:val="00E877CB"/>
    <w:rsid w:val="00E87F76"/>
    <w:rsid w:val="00E90237"/>
    <w:rsid w:val="00E90CBF"/>
    <w:rsid w:val="00E91A25"/>
    <w:rsid w:val="00E92078"/>
    <w:rsid w:val="00E92090"/>
    <w:rsid w:val="00E92255"/>
    <w:rsid w:val="00E93879"/>
    <w:rsid w:val="00E93BDA"/>
    <w:rsid w:val="00E95483"/>
    <w:rsid w:val="00E956BC"/>
    <w:rsid w:val="00E95F4F"/>
    <w:rsid w:val="00E974F4"/>
    <w:rsid w:val="00E97CCA"/>
    <w:rsid w:val="00EA001F"/>
    <w:rsid w:val="00EA07A5"/>
    <w:rsid w:val="00EA170A"/>
    <w:rsid w:val="00EA1794"/>
    <w:rsid w:val="00EA1E96"/>
    <w:rsid w:val="00EA1EAA"/>
    <w:rsid w:val="00EA31C8"/>
    <w:rsid w:val="00EA3279"/>
    <w:rsid w:val="00EA337A"/>
    <w:rsid w:val="00EA38DB"/>
    <w:rsid w:val="00EA3CD8"/>
    <w:rsid w:val="00EA3F09"/>
    <w:rsid w:val="00EA4D3A"/>
    <w:rsid w:val="00EA4ED3"/>
    <w:rsid w:val="00EA515C"/>
    <w:rsid w:val="00EA5280"/>
    <w:rsid w:val="00EA5A77"/>
    <w:rsid w:val="00EA6933"/>
    <w:rsid w:val="00EA6B62"/>
    <w:rsid w:val="00EA70E4"/>
    <w:rsid w:val="00EA794A"/>
    <w:rsid w:val="00EB0819"/>
    <w:rsid w:val="00EB0A3C"/>
    <w:rsid w:val="00EB31B4"/>
    <w:rsid w:val="00EB3286"/>
    <w:rsid w:val="00EB3D63"/>
    <w:rsid w:val="00EB3EFD"/>
    <w:rsid w:val="00EB40D9"/>
    <w:rsid w:val="00EB470B"/>
    <w:rsid w:val="00EB4B96"/>
    <w:rsid w:val="00EB4CBE"/>
    <w:rsid w:val="00EB4DCB"/>
    <w:rsid w:val="00EB54B2"/>
    <w:rsid w:val="00EB6206"/>
    <w:rsid w:val="00EC01D1"/>
    <w:rsid w:val="00EC0DFB"/>
    <w:rsid w:val="00EC1404"/>
    <w:rsid w:val="00EC1582"/>
    <w:rsid w:val="00EC1AC7"/>
    <w:rsid w:val="00EC1F6C"/>
    <w:rsid w:val="00EC20CF"/>
    <w:rsid w:val="00EC2A59"/>
    <w:rsid w:val="00EC348C"/>
    <w:rsid w:val="00EC34B3"/>
    <w:rsid w:val="00EC3518"/>
    <w:rsid w:val="00EC35BE"/>
    <w:rsid w:val="00EC3A3B"/>
    <w:rsid w:val="00EC3EBF"/>
    <w:rsid w:val="00EC429C"/>
    <w:rsid w:val="00EC430F"/>
    <w:rsid w:val="00EC4FE5"/>
    <w:rsid w:val="00EC51BD"/>
    <w:rsid w:val="00EC541E"/>
    <w:rsid w:val="00EC5528"/>
    <w:rsid w:val="00EC6D6F"/>
    <w:rsid w:val="00EC6FB7"/>
    <w:rsid w:val="00EC7B8F"/>
    <w:rsid w:val="00EC7D0B"/>
    <w:rsid w:val="00ED098A"/>
    <w:rsid w:val="00ED11DE"/>
    <w:rsid w:val="00ED19CA"/>
    <w:rsid w:val="00ED1E54"/>
    <w:rsid w:val="00ED29B9"/>
    <w:rsid w:val="00ED5693"/>
    <w:rsid w:val="00ED5981"/>
    <w:rsid w:val="00ED5F3B"/>
    <w:rsid w:val="00ED6579"/>
    <w:rsid w:val="00ED666D"/>
    <w:rsid w:val="00ED74A2"/>
    <w:rsid w:val="00ED7AA9"/>
    <w:rsid w:val="00EE0E28"/>
    <w:rsid w:val="00EE198E"/>
    <w:rsid w:val="00EE20B2"/>
    <w:rsid w:val="00EE2110"/>
    <w:rsid w:val="00EE317C"/>
    <w:rsid w:val="00EE3296"/>
    <w:rsid w:val="00EE3380"/>
    <w:rsid w:val="00EE3BEB"/>
    <w:rsid w:val="00EE3CF8"/>
    <w:rsid w:val="00EE4003"/>
    <w:rsid w:val="00EE4275"/>
    <w:rsid w:val="00EE4576"/>
    <w:rsid w:val="00EE53B7"/>
    <w:rsid w:val="00EE53F0"/>
    <w:rsid w:val="00EE62EF"/>
    <w:rsid w:val="00EE723E"/>
    <w:rsid w:val="00EE779E"/>
    <w:rsid w:val="00EE7BF3"/>
    <w:rsid w:val="00EE7F6D"/>
    <w:rsid w:val="00EE7FB4"/>
    <w:rsid w:val="00EF017D"/>
    <w:rsid w:val="00EF0468"/>
    <w:rsid w:val="00EF0871"/>
    <w:rsid w:val="00EF13B8"/>
    <w:rsid w:val="00EF153B"/>
    <w:rsid w:val="00EF1D01"/>
    <w:rsid w:val="00EF1D2E"/>
    <w:rsid w:val="00EF1D40"/>
    <w:rsid w:val="00EF22D9"/>
    <w:rsid w:val="00EF4854"/>
    <w:rsid w:val="00EF48EB"/>
    <w:rsid w:val="00EF4CC3"/>
    <w:rsid w:val="00EF55AE"/>
    <w:rsid w:val="00EF59CF"/>
    <w:rsid w:val="00EF637B"/>
    <w:rsid w:val="00EF64BD"/>
    <w:rsid w:val="00EF65F7"/>
    <w:rsid w:val="00EF6AD4"/>
    <w:rsid w:val="00EF7C97"/>
    <w:rsid w:val="00F00411"/>
    <w:rsid w:val="00F0138E"/>
    <w:rsid w:val="00F0150B"/>
    <w:rsid w:val="00F02988"/>
    <w:rsid w:val="00F03813"/>
    <w:rsid w:val="00F04F9C"/>
    <w:rsid w:val="00F052CA"/>
    <w:rsid w:val="00F06E82"/>
    <w:rsid w:val="00F10A4B"/>
    <w:rsid w:val="00F11A3D"/>
    <w:rsid w:val="00F123A9"/>
    <w:rsid w:val="00F12776"/>
    <w:rsid w:val="00F12DF7"/>
    <w:rsid w:val="00F1326A"/>
    <w:rsid w:val="00F143D1"/>
    <w:rsid w:val="00F14E6E"/>
    <w:rsid w:val="00F14F37"/>
    <w:rsid w:val="00F163AC"/>
    <w:rsid w:val="00F16AC6"/>
    <w:rsid w:val="00F171CD"/>
    <w:rsid w:val="00F17365"/>
    <w:rsid w:val="00F17EF4"/>
    <w:rsid w:val="00F200B7"/>
    <w:rsid w:val="00F20E91"/>
    <w:rsid w:val="00F216A3"/>
    <w:rsid w:val="00F2172C"/>
    <w:rsid w:val="00F220A5"/>
    <w:rsid w:val="00F22E2F"/>
    <w:rsid w:val="00F23250"/>
    <w:rsid w:val="00F23592"/>
    <w:rsid w:val="00F23672"/>
    <w:rsid w:val="00F23C27"/>
    <w:rsid w:val="00F23CF4"/>
    <w:rsid w:val="00F2614D"/>
    <w:rsid w:val="00F27061"/>
    <w:rsid w:val="00F27090"/>
    <w:rsid w:val="00F27390"/>
    <w:rsid w:val="00F27547"/>
    <w:rsid w:val="00F27EDE"/>
    <w:rsid w:val="00F30D72"/>
    <w:rsid w:val="00F32355"/>
    <w:rsid w:val="00F324CB"/>
    <w:rsid w:val="00F32DDB"/>
    <w:rsid w:val="00F346BA"/>
    <w:rsid w:val="00F34E95"/>
    <w:rsid w:val="00F3523E"/>
    <w:rsid w:val="00F352A7"/>
    <w:rsid w:val="00F35426"/>
    <w:rsid w:val="00F357CB"/>
    <w:rsid w:val="00F35B00"/>
    <w:rsid w:val="00F35BAC"/>
    <w:rsid w:val="00F3638C"/>
    <w:rsid w:val="00F370E7"/>
    <w:rsid w:val="00F3754E"/>
    <w:rsid w:val="00F4003D"/>
    <w:rsid w:val="00F4007A"/>
    <w:rsid w:val="00F40AEF"/>
    <w:rsid w:val="00F40FE0"/>
    <w:rsid w:val="00F41130"/>
    <w:rsid w:val="00F4156F"/>
    <w:rsid w:val="00F41D0E"/>
    <w:rsid w:val="00F42382"/>
    <w:rsid w:val="00F42EAA"/>
    <w:rsid w:val="00F4325C"/>
    <w:rsid w:val="00F44825"/>
    <w:rsid w:val="00F44C37"/>
    <w:rsid w:val="00F44FA6"/>
    <w:rsid w:val="00F457E6"/>
    <w:rsid w:val="00F45AC4"/>
    <w:rsid w:val="00F45F8C"/>
    <w:rsid w:val="00F4604C"/>
    <w:rsid w:val="00F466B2"/>
    <w:rsid w:val="00F469D2"/>
    <w:rsid w:val="00F47101"/>
    <w:rsid w:val="00F47734"/>
    <w:rsid w:val="00F47968"/>
    <w:rsid w:val="00F5047D"/>
    <w:rsid w:val="00F513BE"/>
    <w:rsid w:val="00F51D54"/>
    <w:rsid w:val="00F51DA7"/>
    <w:rsid w:val="00F51DCC"/>
    <w:rsid w:val="00F5215F"/>
    <w:rsid w:val="00F521C4"/>
    <w:rsid w:val="00F52491"/>
    <w:rsid w:val="00F53112"/>
    <w:rsid w:val="00F53265"/>
    <w:rsid w:val="00F534B4"/>
    <w:rsid w:val="00F536CC"/>
    <w:rsid w:val="00F540B6"/>
    <w:rsid w:val="00F5490C"/>
    <w:rsid w:val="00F56CD0"/>
    <w:rsid w:val="00F5723B"/>
    <w:rsid w:val="00F573E2"/>
    <w:rsid w:val="00F5775F"/>
    <w:rsid w:val="00F579FC"/>
    <w:rsid w:val="00F6011B"/>
    <w:rsid w:val="00F60563"/>
    <w:rsid w:val="00F60B17"/>
    <w:rsid w:val="00F60C1A"/>
    <w:rsid w:val="00F60E9A"/>
    <w:rsid w:val="00F611E4"/>
    <w:rsid w:val="00F62A05"/>
    <w:rsid w:val="00F62EFB"/>
    <w:rsid w:val="00F62F14"/>
    <w:rsid w:val="00F63484"/>
    <w:rsid w:val="00F6455D"/>
    <w:rsid w:val="00F64A59"/>
    <w:rsid w:val="00F64BA7"/>
    <w:rsid w:val="00F654A0"/>
    <w:rsid w:val="00F655E3"/>
    <w:rsid w:val="00F6580A"/>
    <w:rsid w:val="00F662BA"/>
    <w:rsid w:val="00F667D0"/>
    <w:rsid w:val="00F66E3A"/>
    <w:rsid w:val="00F6730B"/>
    <w:rsid w:val="00F673A2"/>
    <w:rsid w:val="00F678BB"/>
    <w:rsid w:val="00F679E1"/>
    <w:rsid w:val="00F71D18"/>
    <w:rsid w:val="00F738AB"/>
    <w:rsid w:val="00F74347"/>
    <w:rsid w:val="00F74BAE"/>
    <w:rsid w:val="00F756BC"/>
    <w:rsid w:val="00F758BA"/>
    <w:rsid w:val="00F75D35"/>
    <w:rsid w:val="00F76AB0"/>
    <w:rsid w:val="00F7720F"/>
    <w:rsid w:val="00F77514"/>
    <w:rsid w:val="00F77E17"/>
    <w:rsid w:val="00F800DA"/>
    <w:rsid w:val="00F8034A"/>
    <w:rsid w:val="00F80B70"/>
    <w:rsid w:val="00F80EFC"/>
    <w:rsid w:val="00F80F81"/>
    <w:rsid w:val="00F8180F"/>
    <w:rsid w:val="00F829FB"/>
    <w:rsid w:val="00F82E59"/>
    <w:rsid w:val="00F82E60"/>
    <w:rsid w:val="00F83CBD"/>
    <w:rsid w:val="00F86193"/>
    <w:rsid w:val="00F86209"/>
    <w:rsid w:val="00F86735"/>
    <w:rsid w:val="00F868F3"/>
    <w:rsid w:val="00F86C60"/>
    <w:rsid w:val="00F86F38"/>
    <w:rsid w:val="00F871F2"/>
    <w:rsid w:val="00F920E7"/>
    <w:rsid w:val="00F92257"/>
    <w:rsid w:val="00F927B4"/>
    <w:rsid w:val="00F92837"/>
    <w:rsid w:val="00F9305A"/>
    <w:rsid w:val="00F93CA7"/>
    <w:rsid w:val="00F93DE6"/>
    <w:rsid w:val="00F93F0D"/>
    <w:rsid w:val="00F943A4"/>
    <w:rsid w:val="00F94EB8"/>
    <w:rsid w:val="00F95040"/>
    <w:rsid w:val="00F95B81"/>
    <w:rsid w:val="00F97AB8"/>
    <w:rsid w:val="00F97B9D"/>
    <w:rsid w:val="00FA0355"/>
    <w:rsid w:val="00FA0D1D"/>
    <w:rsid w:val="00FA1094"/>
    <w:rsid w:val="00FA145F"/>
    <w:rsid w:val="00FA18D0"/>
    <w:rsid w:val="00FA19E3"/>
    <w:rsid w:val="00FA1AF1"/>
    <w:rsid w:val="00FA2085"/>
    <w:rsid w:val="00FA2653"/>
    <w:rsid w:val="00FA2C0C"/>
    <w:rsid w:val="00FA2CB1"/>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310C"/>
    <w:rsid w:val="00FB3AF2"/>
    <w:rsid w:val="00FB45A6"/>
    <w:rsid w:val="00FB5326"/>
    <w:rsid w:val="00FB59EA"/>
    <w:rsid w:val="00FB5B85"/>
    <w:rsid w:val="00FB5F97"/>
    <w:rsid w:val="00FC158F"/>
    <w:rsid w:val="00FC18B8"/>
    <w:rsid w:val="00FC2070"/>
    <w:rsid w:val="00FC2281"/>
    <w:rsid w:val="00FC2413"/>
    <w:rsid w:val="00FC2426"/>
    <w:rsid w:val="00FC2960"/>
    <w:rsid w:val="00FC31BD"/>
    <w:rsid w:val="00FC356B"/>
    <w:rsid w:val="00FC3A61"/>
    <w:rsid w:val="00FC473B"/>
    <w:rsid w:val="00FC47A4"/>
    <w:rsid w:val="00FC6198"/>
    <w:rsid w:val="00FC6C28"/>
    <w:rsid w:val="00FD01A4"/>
    <w:rsid w:val="00FD0FFC"/>
    <w:rsid w:val="00FD10D4"/>
    <w:rsid w:val="00FD1914"/>
    <w:rsid w:val="00FD24BB"/>
    <w:rsid w:val="00FD24D5"/>
    <w:rsid w:val="00FD2BE2"/>
    <w:rsid w:val="00FD3A2D"/>
    <w:rsid w:val="00FD3ED4"/>
    <w:rsid w:val="00FD415D"/>
    <w:rsid w:val="00FD5AA0"/>
    <w:rsid w:val="00FD69D5"/>
    <w:rsid w:val="00FD708C"/>
    <w:rsid w:val="00FE0BEB"/>
    <w:rsid w:val="00FE175B"/>
    <w:rsid w:val="00FE1C1C"/>
    <w:rsid w:val="00FE1DCB"/>
    <w:rsid w:val="00FE239B"/>
    <w:rsid w:val="00FE295B"/>
    <w:rsid w:val="00FE3CB2"/>
    <w:rsid w:val="00FE456D"/>
    <w:rsid w:val="00FE47AC"/>
    <w:rsid w:val="00FE5547"/>
    <w:rsid w:val="00FE5A0C"/>
    <w:rsid w:val="00FE5BE0"/>
    <w:rsid w:val="00FE613B"/>
    <w:rsid w:val="00FE663E"/>
    <w:rsid w:val="00FE6961"/>
    <w:rsid w:val="00FE7696"/>
    <w:rsid w:val="00FE7A5D"/>
    <w:rsid w:val="00FE7E58"/>
    <w:rsid w:val="00FF01C4"/>
    <w:rsid w:val="00FF1948"/>
    <w:rsid w:val="00FF1E62"/>
    <w:rsid w:val="00FF2B1A"/>
    <w:rsid w:val="00FF301F"/>
    <w:rsid w:val="00FF30E2"/>
    <w:rsid w:val="00FF34BC"/>
    <w:rsid w:val="00FF501B"/>
    <w:rsid w:val="00FF5447"/>
    <w:rsid w:val="00FF59D1"/>
    <w:rsid w:val="00FF6993"/>
    <w:rsid w:val="00FF6A49"/>
    <w:rsid w:val="00FF6CDC"/>
    <w:rsid w:val="00FF72EE"/>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FC8724"/>
  <w15:chartTrackingRefBased/>
  <w15:docId w15:val="{0FDD2617-17C1-4233-90AC-C48665AF8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5E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uiPriority w:val="9"/>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ListParagraph2">
    <w:name w:val="List Paragraph2"/>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qFormat/>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rsid w:val="002E601C"/>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a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sid w:val="002E1DAA"/>
    <w:rPr>
      <w:rFonts w:ascii="Times" w:eastAsia="Batang" w:hAnsi="Times" w:cs="Times"/>
      <w:szCs w:val="24"/>
      <w:lang w:val="en-GB" w:eastAsia="x-none"/>
    </w:rPr>
  </w:style>
  <w:style w:type="paragraph" w:customStyle="1" w:styleId="2">
    <w:name w:val="标题2"/>
    <w:basedOn w:val="Normal"/>
    <w:rsid w:val="004006CF"/>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rsid w:val="00A0537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Proposal-HW">
    <w:name w:val="Proposal-HW"/>
    <w:basedOn w:val="Normal"/>
    <w:link w:val="Proposal-HWChar"/>
    <w:qFormat/>
    <w:rsid w:val="00C14859"/>
    <w:pPr>
      <w:spacing w:after="180" w:line="240" w:lineRule="auto"/>
      <w:ind w:left="1132" w:hangingChars="564" w:hanging="1132"/>
      <w:jc w:val="left"/>
    </w:pPr>
    <w:rPr>
      <w:rFonts w:eastAsia="Times New Roman"/>
      <w:b/>
      <w:sz w:val="20"/>
      <w:lang w:eastAsia="en-GB"/>
    </w:rPr>
  </w:style>
  <w:style w:type="character" w:customStyle="1" w:styleId="Proposal-HWChar">
    <w:name w:val="Proposal-HW Char"/>
    <w:link w:val="Proposal-HW"/>
    <w:rsid w:val="00C14859"/>
    <w:rPr>
      <w:rFonts w:ascii="Times New Roman" w:eastAsia="Times New Roman" w:hAnsi="Times New Roman"/>
      <w:b/>
      <w:lang w:val="en-GB" w:eastAsia="en-GB"/>
    </w:rPr>
  </w:style>
  <w:style w:type="paragraph" w:customStyle="1" w:styleId="SubHeading">
    <w:name w:val="SubHeading"/>
    <w:basedOn w:val="Normal"/>
    <w:next w:val="Doc-title"/>
    <w:link w:val="SubHeadingChar"/>
    <w:rsid w:val="00831D32"/>
    <w:pPr>
      <w:overflowPunct/>
      <w:autoSpaceDE/>
      <w:autoSpaceDN/>
      <w:adjustRightInd/>
      <w:spacing w:before="240" w:after="60" w:line="240" w:lineRule="auto"/>
      <w:jc w:val="left"/>
      <w:textAlignment w:val="auto"/>
      <w:outlineLvl w:val="8"/>
    </w:pPr>
    <w:rPr>
      <w:rFonts w:ascii="Arial" w:eastAsia="MS Mincho" w:hAnsi="Arial"/>
      <w:b/>
      <w:noProof/>
      <w:sz w:val="20"/>
      <w:szCs w:val="24"/>
      <w:lang w:eastAsia="en-GB"/>
    </w:rPr>
  </w:style>
  <w:style w:type="character" w:customStyle="1" w:styleId="SubHeadingChar">
    <w:name w:val="SubHeading Char"/>
    <w:link w:val="SubHeading"/>
    <w:rsid w:val="00831D32"/>
    <w:rPr>
      <w:rFonts w:ascii="Arial" w:eastAsia="MS Mincho" w:hAnsi="Arial"/>
      <w:b/>
      <w:noProof/>
      <w:szCs w:val="24"/>
      <w:lang w:val="en-GB" w:eastAsia="en-GB"/>
    </w:rPr>
  </w:style>
  <w:style w:type="character" w:customStyle="1" w:styleId="20">
    <w:name w:val="标题 2 字符"/>
    <w:uiPriority w:val="9"/>
    <w:rsid w:val="00232D04"/>
    <w:rPr>
      <w:rFonts w:ascii="Arial" w:hAnsi="Arial" w:cs="Arial"/>
      <w:b/>
      <w:szCs w:val="36"/>
      <w:lang w:val="en-GB"/>
    </w:rPr>
  </w:style>
  <w:style w:type="paragraph" w:customStyle="1" w:styleId="EditorsNote">
    <w:name w:val="Editor's Note"/>
    <w:basedOn w:val="NO"/>
    <w:link w:val="EditorsNoteChar"/>
    <w:rsid w:val="005F0961"/>
    <w:pPr>
      <w:ind w:left="1559" w:hanging="1276"/>
    </w:pPr>
    <w:rPr>
      <w:rFonts w:eastAsia="Times New Roman"/>
      <w:color w:val="FF0000"/>
      <w:lang w:eastAsia="en-GB"/>
    </w:rPr>
  </w:style>
  <w:style w:type="character" w:customStyle="1" w:styleId="EditorsNoteChar">
    <w:name w:val="Editor's Note Char"/>
    <w:aliases w:val="EN Char"/>
    <w:link w:val="EditorsNote"/>
    <w:qFormat/>
    <w:rsid w:val="005F0961"/>
    <w:rPr>
      <w:rFonts w:ascii="Times New Roman" w:eastAsia="Times New Roman" w:hAnsi="Times New Roman"/>
      <w:color w:val="FF0000"/>
      <w:lang w:val="en-GB" w:eastAsia="en-GB"/>
    </w:rPr>
  </w:style>
  <w:style w:type="paragraph" w:styleId="ListParagraph">
    <w:name w:val="List Paragraph"/>
    <w:aliases w:val="列表段落11,Task Body,列,numbered,목록 단,Numbered List,Viñetas (Inicio Parrafo),3 Txt tabla,Zerrenda-paragrafoa,Lista viñetas"/>
    <w:basedOn w:val="Normal"/>
    <w:uiPriority w:val="34"/>
    <w:qFormat/>
    <w:rsid w:val="001E7232"/>
    <w:pPr>
      <w:spacing w:after="0" w:line="240" w:lineRule="auto"/>
      <w:ind w:left="720"/>
    </w:pPr>
    <w:rPr>
      <w:rFonts w:ascii="等线" w:hAnsi="宋体" w:cs="宋体"/>
      <w:sz w:val="21"/>
      <w:szCs w:val="21"/>
      <w:lang w:val="en-US"/>
    </w:rPr>
  </w:style>
  <w:style w:type="character" w:customStyle="1" w:styleId="text-only">
    <w:name w:val="text-only"/>
    <w:basedOn w:val="DefaultParagraphFont"/>
    <w:rsid w:val="004315EE"/>
  </w:style>
  <w:style w:type="table" w:customStyle="1" w:styleId="1">
    <w:name w:val="网格型1"/>
    <w:basedOn w:val="TableNormal"/>
    <w:next w:val="TableGrid"/>
    <w:uiPriority w:val="39"/>
    <w:rsid w:val="00C8460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122225">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8789569">
      <w:bodyDiv w:val="1"/>
      <w:marLeft w:val="0"/>
      <w:marRight w:val="0"/>
      <w:marTop w:val="0"/>
      <w:marBottom w:val="0"/>
      <w:divBdr>
        <w:top w:val="none" w:sz="0" w:space="0" w:color="auto"/>
        <w:left w:val="none" w:sz="0" w:space="0" w:color="auto"/>
        <w:bottom w:val="none" w:sz="0" w:space="0" w:color="auto"/>
        <w:right w:val="none" w:sz="0" w:space="0" w:color="auto"/>
      </w:divBdr>
      <w:divsChild>
        <w:div w:id="400294309">
          <w:marLeft w:val="893"/>
          <w:marRight w:val="0"/>
          <w:marTop w:val="40"/>
          <w:marBottom w:val="80"/>
          <w:divBdr>
            <w:top w:val="none" w:sz="0" w:space="0" w:color="auto"/>
            <w:left w:val="none" w:sz="0" w:space="0" w:color="auto"/>
            <w:bottom w:val="none" w:sz="0" w:space="0" w:color="auto"/>
            <w:right w:val="none" w:sz="0" w:space="0" w:color="auto"/>
          </w:divBdr>
        </w:div>
        <w:div w:id="426847015">
          <w:marLeft w:val="1181"/>
          <w:marRight w:val="0"/>
          <w:marTop w:val="40"/>
          <w:marBottom w:val="80"/>
          <w:divBdr>
            <w:top w:val="none" w:sz="0" w:space="0" w:color="auto"/>
            <w:left w:val="none" w:sz="0" w:space="0" w:color="auto"/>
            <w:bottom w:val="none" w:sz="0" w:space="0" w:color="auto"/>
            <w:right w:val="none" w:sz="0" w:space="0" w:color="auto"/>
          </w:divBdr>
        </w:div>
        <w:div w:id="1779519876">
          <w:marLeft w:val="1181"/>
          <w:marRight w:val="0"/>
          <w:marTop w:val="40"/>
          <w:marBottom w:val="80"/>
          <w:divBdr>
            <w:top w:val="none" w:sz="0" w:space="0" w:color="auto"/>
            <w:left w:val="none" w:sz="0" w:space="0" w:color="auto"/>
            <w:bottom w:val="none" w:sz="0" w:space="0" w:color="auto"/>
            <w:right w:val="none" w:sz="0" w:space="0" w:color="auto"/>
          </w:divBdr>
        </w:div>
        <w:div w:id="2040936353">
          <w:marLeft w:val="893"/>
          <w:marRight w:val="0"/>
          <w:marTop w:val="40"/>
          <w:marBottom w:val="80"/>
          <w:divBdr>
            <w:top w:val="none" w:sz="0" w:space="0" w:color="auto"/>
            <w:left w:val="none" w:sz="0" w:space="0" w:color="auto"/>
            <w:bottom w:val="none" w:sz="0" w:space="0" w:color="auto"/>
            <w:right w:val="none" w:sz="0" w:space="0" w:color="auto"/>
          </w:divBdr>
        </w:div>
      </w:divsChild>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25239339">
      <w:bodyDiv w:val="1"/>
      <w:marLeft w:val="0"/>
      <w:marRight w:val="0"/>
      <w:marTop w:val="0"/>
      <w:marBottom w:val="0"/>
      <w:divBdr>
        <w:top w:val="none" w:sz="0" w:space="0" w:color="auto"/>
        <w:left w:val="none" w:sz="0" w:space="0" w:color="auto"/>
        <w:bottom w:val="none" w:sz="0" w:space="0" w:color="auto"/>
        <w:right w:val="none" w:sz="0" w:space="0" w:color="auto"/>
      </w:divBdr>
      <w:divsChild>
        <w:div w:id="981078873">
          <w:marLeft w:val="1800"/>
          <w:marRight w:val="0"/>
          <w:marTop w:val="100"/>
          <w:marBottom w:val="0"/>
          <w:divBdr>
            <w:top w:val="none" w:sz="0" w:space="0" w:color="auto"/>
            <w:left w:val="none" w:sz="0" w:space="0" w:color="auto"/>
            <w:bottom w:val="none" w:sz="0" w:space="0" w:color="auto"/>
            <w:right w:val="none" w:sz="0" w:space="0" w:color="auto"/>
          </w:divBdr>
        </w:div>
        <w:div w:id="1153523822">
          <w:marLeft w:val="1800"/>
          <w:marRight w:val="0"/>
          <w:marTop w:val="100"/>
          <w:marBottom w:val="0"/>
          <w:divBdr>
            <w:top w:val="none" w:sz="0" w:space="0" w:color="auto"/>
            <w:left w:val="none" w:sz="0" w:space="0" w:color="auto"/>
            <w:bottom w:val="none" w:sz="0" w:space="0" w:color="auto"/>
            <w:right w:val="none" w:sz="0" w:space="0" w:color="auto"/>
          </w:divBdr>
        </w:div>
        <w:div w:id="1543905010">
          <w:marLeft w:val="1080"/>
          <w:marRight w:val="0"/>
          <w:marTop w:val="100"/>
          <w:marBottom w:val="0"/>
          <w:divBdr>
            <w:top w:val="none" w:sz="0" w:space="0" w:color="auto"/>
            <w:left w:val="none" w:sz="0" w:space="0" w:color="auto"/>
            <w:bottom w:val="none" w:sz="0" w:space="0" w:color="auto"/>
            <w:right w:val="none" w:sz="0" w:space="0" w:color="auto"/>
          </w:divBdr>
        </w:div>
        <w:div w:id="2096513525">
          <w:marLeft w:val="1080"/>
          <w:marRight w:val="0"/>
          <w:marTop w:val="100"/>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06919172">
      <w:bodyDiv w:val="1"/>
      <w:marLeft w:val="0"/>
      <w:marRight w:val="0"/>
      <w:marTop w:val="0"/>
      <w:marBottom w:val="0"/>
      <w:divBdr>
        <w:top w:val="none" w:sz="0" w:space="0" w:color="auto"/>
        <w:left w:val="none" w:sz="0" w:space="0" w:color="auto"/>
        <w:bottom w:val="none" w:sz="0" w:space="0" w:color="auto"/>
        <w:right w:val="none" w:sz="0" w:space="0" w:color="auto"/>
      </w:divBdr>
      <w:divsChild>
        <w:div w:id="1890727420">
          <w:marLeft w:val="547"/>
          <w:marRight w:val="0"/>
          <w:marTop w:val="20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8152204">
      <w:bodyDiv w:val="1"/>
      <w:marLeft w:val="0"/>
      <w:marRight w:val="0"/>
      <w:marTop w:val="0"/>
      <w:marBottom w:val="0"/>
      <w:divBdr>
        <w:top w:val="none" w:sz="0" w:space="0" w:color="auto"/>
        <w:left w:val="none" w:sz="0" w:space="0" w:color="auto"/>
        <w:bottom w:val="none" w:sz="0" w:space="0" w:color="auto"/>
        <w:right w:val="none" w:sz="0" w:space="0" w:color="auto"/>
      </w:divBdr>
      <w:divsChild>
        <w:div w:id="410391327">
          <w:marLeft w:val="1138"/>
          <w:marRight w:val="0"/>
          <w:marTop w:val="12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8798466">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6197182">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5284815">
      <w:bodyDiv w:val="1"/>
      <w:marLeft w:val="0"/>
      <w:marRight w:val="0"/>
      <w:marTop w:val="0"/>
      <w:marBottom w:val="0"/>
      <w:divBdr>
        <w:top w:val="none" w:sz="0" w:space="0" w:color="auto"/>
        <w:left w:val="none" w:sz="0" w:space="0" w:color="auto"/>
        <w:bottom w:val="none" w:sz="0" w:space="0" w:color="auto"/>
        <w:right w:val="none" w:sz="0" w:space="0" w:color="auto"/>
      </w:divBdr>
      <w:divsChild>
        <w:div w:id="44988132">
          <w:marLeft w:val="605"/>
          <w:marRight w:val="0"/>
          <w:marTop w:val="40"/>
          <w:marBottom w:val="80"/>
          <w:divBdr>
            <w:top w:val="none" w:sz="0" w:space="0" w:color="auto"/>
            <w:left w:val="none" w:sz="0" w:space="0" w:color="auto"/>
            <w:bottom w:val="none" w:sz="0" w:space="0" w:color="auto"/>
            <w:right w:val="none" w:sz="0" w:space="0" w:color="auto"/>
          </w:divBdr>
        </w:div>
        <w:div w:id="574583467">
          <w:marLeft w:val="144"/>
          <w:marRight w:val="0"/>
          <w:marTop w:val="240"/>
          <w:marBottom w:val="40"/>
          <w:divBdr>
            <w:top w:val="none" w:sz="0" w:space="0" w:color="auto"/>
            <w:left w:val="none" w:sz="0" w:space="0" w:color="auto"/>
            <w:bottom w:val="none" w:sz="0" w:space="0" w:color="auto"/>
            <w:right w:val="none" w:sz="0" w:space="0" w:color="auto"/>
          </w:divBdr>
        </w:div>
        <w:div w:id="1056052194">
          <w:marLeft w:val="605"/>
          <w:marRight w:val="0"/>
          <w:marTop w:val="40"/>
          <w:marBottom w:val="80"/>
          <w:divBdr>
            <w:top w:val="none" w:sz="0" w:space="0" w:color="auto"/>
            <w:left w:val="none" w:sz="0" w:space="0" w:color="auto"/>
            <w:bottom w:val="none" w:sz="0" w:space="0" w:color="auto"/>
            <w:right w:val="none" w:sz="0" w:space="0" w:color="auto"/>
          </w:divBdr>
        </w:div>
        <w:div w:id="1980719785">
          <w:marLeft w:val="605"/>
          <w:marRight w:val="0"/>
          <w:marTop w:val="40"/>
          <w:marBottom w:val="80"/>
          <w:divBdr>
            <w:top w:val="none" w:sz="0" w:space="0" w:color="auto"/>
            <w:left w:val="none" w:sz="0" w:space="0" w:color="auto"/>
            <w:bottom w:val="none" w:sz="0" w:space="0" w:color="auto"/>
            <w:right w:val="none" w:sz="0" w:space="0" w:color="auto"/>
          </w:divBdr>
        </w:div>
      </w:divsChild>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54648838">
      <w:bodyDiv w:val="1"/>
      <w:marLeft w:val="0"/>
      <w:marRight w:val="0"/>
      <w:marTop w:val="0"/>
      <w:marBottom w:val="0"/>
      <w:divBdr>
        <w:top w:val="none" w:sz="0" w:space="0" w:color="auto"/>
        <w:left w:val="none" w:sz="0" w:space="0" w:color="auto"/>
        <w:bottom w:val="none" w:sz="0" w:space="0" w:color="auto"/>
        <w:right w:val="none" w:sz="0" w:space="0" w:color="auto"/>
      </w:divBdr>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7514347">
      <w:bodyDiv w:val="1"/>
      <w:marLeft w:val="0"/>
      <w:marRight w:val="0"/>
      <w:marTop w:val="0"/>
      <w:marBottom w:val="0"/>
      <w:divBdr>
        <w:top w:val="none" w:sz="0" w:space="0" w:color="auto"/>
        <w:left w:val="none" w:sz="0" w:space="0" w:color="auto"/>
        <w:bottom w:val="none" w:sz="0" w:space="0" w:color="auto"/>
        <w:right w:val="none" w:sz="0" w:space="0" w:color="auto"/>
      </w:divBdr>
      <w:divsChild>
        <w:div w:id="533813652">
          <w:marLeft w:val="893"/>
          <w:marRight w:val="0"/>
          <w:marTop w:val="40"/>
          <w:marBottom w:val="80"/>
          <w:divBdr>
            <w:top w:val="none" w:sz="0" w:space="0" w:color="auto"/>
            <w:left w:val="none" w:sz="0" w:space="0" w:color="auto"/>
            <w:bottom w:val="none" w:sz="0" w:space="0" w:color="auto"/>
            <w:right w:val="none" w:sz="0" w:space="0" w:color="auto"/>
          </w:divBdr>
        </w:div>
      </w:divsChild>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71363860">
      <w:bodyDiv w:val="1"/>
      <w:marLeft w:val="0"/>
      <w:marRight w:val="0"/>
      <w:marTop w:val="0"/>
      <w:marBottom w:val="0"/>
      <w:divBdr>
        <w:top w:val="none" w:sz="0" w:space="0" w:color="auto"/>
        <w:left w:val="none" w:sz="0" w:space="0" w:color="auto"/>
        <w:bottom w:val="none" w:sz="0" w:space="0" w:color="auto"/>
        <w:right w:val="none" w:sz="0" w:space="0" w:color="auto"/>
      </w:divBdr>
      <w:divsChild>
        <w:div w:id="929654752">
          <w:marLeft w:val="0"/>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7575302">
      <w:bodyDiv w:val="1"/>
      <w:marLeft w:val="0"/>
      <w:marRight w:val="0"/>
      <w:marTop w:val="0"/>
      <w:marBottom w:val="0"/>
      <w:divBdr>
        <w:top w:val="none" w:sz="0" w:space="0" w:color="auto"/>
        <w:left w:val="none" w:sz="0" w:space="0" w:color="auto"/>
        <w:bottom w:val="none" w:sz="0" w:space="0" w:color="auto"/>
        <w:right w:val="none" w:sz="0" w:space="0" w:color="auto"/>
      </w:divBdr>
      <w:divsChild>
        <w:div w:id="902909892">
          <w:marLeft w:val="605"/>
          <w:marRight w:val="0"/>
          <w:marTop w:val="40"/>
          <w:marBottom w:val="8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57756705">
      <w:bodyDiv w:val="1"/>
      <w:marLeft w:val="0"/>
      <w:marRight w:val="0"/>
      <w:marTop w:val="0"/>
      <w:marBottom w:val="0"/>
      <w:divBdr>
        <w:top w:val="none" w:sz="0" w:space="0" w:color="auto"/>
        <w:left w:val="none" w:sz="0" w:space="0" w:color="auto"/>
        <w:bottom w:val="none" w:sz="0" w:space="0" w:color="auto"/>
        <w:right w:val="none" w:sz="0" w:space="0" w:color="auto"/>
      </w:divBdr>
      <w:divsChild>
        <w:div w:id="338431777">
          <w:marLeft w:val="893"/>
          <w:marRight w:val="0"/>
          <w:marTop w:val="40"/>
          <w:marBottom w:val="80"/>
          <w:divBdr>
            <w:top w:val="none" w:sz="0" w:space="0" w:color="auto"/>
            <w:left w:val="none" w:sz="0" w:space="0" w:color="auto"/>
            <w:bottom w:val="none" w:sz="0" w:space="0" w:color="auto"/>
            <w:right w:val="none" w:sz="0" w:space="0" w:color="auto"/>
          </w:divBdr>
        </w:div>
        <w:div w:id="535890249">
          <w:marLeft w:val="893"/>
          <w:marRight w:val="0"/>
          <w:marTop w:val="40"/>
          <w:marBottom w:val="80"/>
          <w:divBdr>
            <w:top w:val="none" w:sz="0" w:space="0" w:color="auto"/>
            <w:left w:val="none" w:sz="0" w:space="0" w:color="auto"/>
            <w:bottom w:val="none" w:sz="0" w:space="0" w:color="auto"/>
            <w:right w:val="none" w:sz="0" w:space="0" w:color="auto"/>
          </w:divBdr>
        </w:div>
        <w:div w:id="651642834">
          <w:marLeft w:val="1181"/>
          <w:marRight w:val="0"/>
          <w:marTop w:val="40"/>
          <w:marBottom w:val="80"/>
          <w:divBdr>
            <w:top w:val="none" w:sz="0" w:space="0" w:color="auto"/>
            <w:left w:val="none" w:sz="0" w:space="0" w:color="auto"/>
            <w:bottom w:val="none" w:sz="0" w:space="0" w:color="auto"/>
            <w:right w:val="none" w:sz="0" w:space="0" w:color="auto"/>
          </w:divBdr>
        </w:div>
        <w:div w:id="866138384">
          <w:marLeft w:val="1181"/>
          <w:marRight w:val="0"/>
          <w:marTop w:val="40"/>
          <w:marBottom w:val="80"/>
          <w:divBdr>
            <w:top w:val="none" w:sz="0" w:space="0" w:color="auto"/>
            <w:left w:val="none" w:sz="0" w:space="0" w:color="auto"/>
            <w:bottom w:val="none" w:sz="0" w:space="0" w:color="auto"/>
            <w:right w:val="none" w:sz="0" w:space="0" w:color="auto"/>
          </w:divBdr>
        </w:div>
        <w:div w:id="980227892">
          <w:marLeft w:val="893"/>
          <w:marRight w:val="0"/>
          <w:marTop w:val="40"/>
          <w:marBottom w:val="80"/>
          <w:divBdr>
            <w:top w:val="none" w:sz="0" w:space="0" w:color="auto"/>
            <w:left w:val="none" w:sz="0" w:space="0" w:color="auto"/>
            <w:bottom w:val="none" w:sz="0" w:space="0" w:color="auto"/>
            <w:right w:val="none" w:sz="0" w:space="0" w:color="auto"/>
          </w:divBdr>
        </w:div>
        <w:div w:id="1879389036">
          <w:marLeft w:val="893"/>
          <w:marRight w:val="0"/>
          <w:marTop w:val="40"/>
          <w:marBottom w:val="80"/>
          <w:divBdr>
            <w:top w:val="none" w:sz="0" w:space="0" w:color="auto"/>
            <w:left w:val="none" w:sz="0" w:space="0" w:color="auto"/>
            <w:bottom w:val="none" w:sz="0" w:space="0" w:color="auto"/>
            <w:right w:val="none" w:sz="0" w:space="0" w:color="auto"/>
          </w:divBdr>
        </w:div>
      </w:divsChild>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8387160">
      <w:bodyDiv w:val="1"/>
      <w:marLeft w:val="0"/>
      <w:marRight w:val="0"/>
      <w:marTop w:val="0"/>
      <w:marBottom w:val="0"/>
      <w:divBdr>
        <w:top w:val="none" w:sz="0" w:space="0" w:color="auto"/>
        <w:left w:val="none" w:sz="0" w:space="0" w:color="auto"/>
        <w:bottom w:val="none" w:sz="0" w:space="0" w:color="auto"/>
        <w:right w:val="none" w:sz="0" w:space="0" w:color="auto"/>
      </w:divBdr>
      <w:divsChild>
        <w:div w:id="654146126">
          <w:marLeft w:val="1181"/>
          <w:marRight w:val="0"/>
          <w:marTop w:val="40"/>
          <w:marBottom w:val="80"/>
          <w:divBdr>
            <w:top w:val="none" w:sz="0" w:space="0" w:color="auto"/>
            <w:left w:val="none" w:sz="0" w:space="0" w:color="auto"/>
            <w:bottom w:val="none" w:sz="0" w:space="0" w:color="auto"/>
            <w:right w:val="none" w:sz="0" w:space="0" w:color="auto"/>
          </w:divBdr>
        </w:div>
        <w:div w:id="1064332975">
          <w:marLeft w:val="1181"/>
          <w:marRight w:val="0"/>
          <w:marTop w:val="40"/>
          <w:marBottom w:val="80"/>
          <w:divBdr>
            <w:top w:val="none" w:sz="0" w:space="0" w:color="auto"/>
            <w:left w:val="none" w:sz="0" w:space="0" w:color="auto"/>
            <w:bottom w:val="none" w:sz="0" w:space="0" w:color="auto"/>
            <w:right w:val="none" w:sz="0" w:space="0" w:color="auto"/>
          </w:divBdr>
        </w:div>
      </w:divsChild>
    </w:div>
    <w:div w:id="1020010205">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3987723">
      <w:bodyDiv w:val="1"/>
      <w:marLeft w:val="0"/>
      <w:marRight w:val="0"/>
      <w:marTop w:val="0"/>
      <w:marBottom w:val="0"/>
      <w:divBdr>
        <w:top w:val="none" w:sz="0" w:space="0" w:color="auto"/>
        <w:left w:val="none" w:sz="0" w:space="0" w:color="auto"/>
        <w:bottom w:val="none" w:sz="0" w:space="0" w:color="auto"/>
        <w:right w:val="none" w:sz="0" w:space="0" w:color="auto"/>
      </w:divBdr>
      <w:divsChild>
        <w:div w:id="1852453202">
          <w:marLeft w:val="850"/>
          <w:marRight w:val="0"/>
          <w:marTop w:val="120"/>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9494209">
      <w:bodyDiv w:val="1"/>
      <w:marLeft w:val="0"/>
      <w:marRight w:val="0"/>
      <w:marTop w:val="0"/>
      <w:marBottom w:val="0"/>
      <w:divBdr>
        <w:top w:val="none" w:sz="0" w:space="0" w:color="auto"/>
        <w:left w:val="none" w:sz="0" w:space="0" w:color="auto"/>
        <w:bottom w:val="none" w:sz="0" w:space="0" w:color="auto"/>
        <w:right w:val="none" w:sz="0" w:space="0" w:color="auto"/>
      </w:divBdr>
      <w:divsChild>
        <w:div w:id="1020475337">
          <w:marLeft w:val="0"/>
          <w:marRight w:val="0"/>
          <w:marTop w:val="0"/>
          <w:marBottom w:val="0"/>
          <w:divBdr>
            <w:top w:val="none" w:sz="0" w:space="0" w:color="auto"/>
            <w:left w:val="none" w:sz="0" w:space="0" w:color="auto"/>
            <w:bottom w:val="none" w:sz="0" w:space="0" w:color="auto"/>
            <w:right w:val="none" w:sz="0" w:space="0" w:color="auto"/>
          </w:divBdr>
          <w:divsChild>
            <w:div w:id="421146826">
              <w:marLeft w:val="0"/>
              <w:marRight w:val="0"/>
              <w:marTop w:val="0"/>
              <w:marBottom w:val="0"/>
              <w:divBdr>
                <w:top w:val="none" w:sz="0" w:space="0" w:color="auto"/>
                <w:left w:val="none" w:sz="0" w:space="0" w:color="auto"/>
                <w:bottom w:val="none" w:sz="0" w:space="0" w:color="auto"/>
                <w:right w:val="none" w:sz="0" w:space="0" w:color="auto"/>
              </w:divBdr>
              <w:divsChild>
                <w:div w:id="1379009223">
                  <w:marLeft w:val="0"/>
                  <w:marRight w:val="0"/>
                  <w:marTop w:val="0"/>
                  <w:marBottom w:val="0"/>
                  <w:divBdr>
                    <w:top w:val="none" w:sz="0" w:space="0" w:color="auto"/>
                    <w:left w:val="none" w:sz="0" w:space="0" w:color="auto"/>
                    <w:bottom w:val="none" w:sz="0" w:space="0" w:color="auto"/>
                    <w:right w:val="none" w:sz="0" w:space="0" w:color="auto"/>
                  </w:divBdr>
                  <w:divsChild>
                    <w:div w:id="164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11795">
          <w:marLeft w:val="0"/>
          <w:marRight w:val="0"/>
          <w:marTop w:val="0"/>
          <w:marBottom w:val="0"/>
          <w:divBdr>
            <w:top w:val="none" w:sz="0" w:space="0" w:color="auto"/>
            <w:left w:val="none" w:sz="0" w:space="0" w:color="auto"/>
            <w:bottom w:val="none" w:sz="0" w:space="0" w:color="auto"/>
            <w:right w:val="none" w:sz="0" w:space="0" w:color="auto"/>
          </w:divBdr>
          <w:divsChild>
            <w:div w:id="1963883484">
              <w:marLeft w:val="0"/>
              <w:marRight w:val="0"/>
              <w:marTop w:val="0"/>
              <w:marBottom w:val="0"/>
              <w:divBdr>
                <w:top w:val="single" w:sz="6" w:space="0" w:color="FFFFFF"/>
                <w:left w:val="single" w:sz="6" w:space="0" w:color="FFFFFF"/>
                <w:bottom w:val="single" w:sz="6" w:space="0" w:color="FFFFFF"/>
                <w:right w:val="single" w:sz="6" w:space="0" w:color="FFFFFF"/>
              </w:divBdr>
              <w:divsChild>
                <w:div w:id="338000888">
                  <w:marLeft w:val="0"/>
                  <w:marRight w:val="0"/>
                  <w:marTop w:val="0"/>
                  <w:marBottom w:val="0"/>
                  <w:divBdr>
                    <w:top w:val="none" w:sz="0" w:space="0" w:color="auto"/>
                    <w:left w:val="none" w:sz="0" w:space="0" w:color="auto"/>
                    <w:bottom w:val="none" w:sz="0" w:space="0" w:color="auto"/>
                    <w:right w:val="none" w:sz="0" w:space="0" w:color="auto"/>
                  </w:divBdr>
                  <w:divsChild>
                    <w:div w:id="4220699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147997">
      <w:bodyDiv w:val="1"/>
      <w:marLeft w:val="0"/>
      <w:marRight w:val="0"/>
      <w:marTop w:val="0"/>
      <w:marBottom w:val="0"/>
      <w:divBdr>
        <w:top w:val="none" w:sz="0" w:space="0" w:color="auto"/>
        <w:left w:val="none" w:sz="0" w:space="0" w:color="auto"/>
        <w:bottom w:val="none" w:sz="0" w:space="0" w:color="auto"/>
        <w:right w:val="none" w:sz="0" w:space="0" w:color="auto"/>
      </w:divBdr>
      <w:divsChild>
        <w:div w:id="123818557">
          <w:marLeft w:val="605"/>
          <w:marRight w:val="0"/>
          <w:marTop w:val="40"/>
          <w:marBottom w:val="80"/>
          <w:divBdr>
            <w:top w:val="none" w:sz="0" w:space="0" w:color="auto"/>
            <w:left w:val="none" w:sz="0" w:space="0" w:color="auto"/>
            <w:bottom w:val="none" w:sz="0" w:space="0" w:color="auto"/>
            <w:right w:val="none" w:sz="0" w:space="0" w:color="auto"/>
          </w:divBdr>
        </w:div>
        <w:div w:id="471486354">
          <w:marLeft w:val="893"/>
          <w:marRight w:val="0"/>
          <w:marTop w:val="40"/>
          <w:marBottom w:val="80"/>
          <w:divBdr>
            <w:top w:val="none" w:sz="0" w:space="0" w:color="auto"/>
            <w:left w:val="none" w:sz="0" w:space="0" w:color="auto"/>
            <w:bottom w:val="none" w:sz="0" w:space="0" w:color="auto"/>
            <w:right w:val="none" w:sz="0" w:space="0" w:color="auto"/>
          </w:divBdr>
        </w:div>
        <w:div w:id="748578554">
          <w:marLeft w:val="893"/>
          <w:marRight w:val="0"/>
          <w:marTop w:val="40"/>
          <w:marBottom w:val="80"/>
          <w:divBdr>
            <w:top w:val="none" w:sz="0" w:space="0" w:color="auto"/>
            <w:left w:val="none" w:sz="0" w:space="0" w:color="auto"/>
            <w:bottom w:val="none" w:sz="0" w:space="0" w:color="auto"/>
            <w:right w:val="none" w:sz="0" w:space="0" w:color="auto"/>
          </w:divBdr>
        </w:div>
        <w:div w:id="1450589907">
          <w:marLeft w:val="893"/>
          <w:marRight w:val="0"/>
          <w:marTop w:val="40"/>
          <w:marBottom w:val="8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29539136">
      <w:bodyDiv w:val="1"/>
      <w:marLeft w:val="0"/>
      <w:marRight w:val="0"/>
      <w:marTop w:val="0"/>
      <w:marBottom w:val="0"/>
      <w:divBdr>
        <w:top w:val="none" w:sz="0" w:space="0" w:color="auto"/>
        <w:left w:val="none" w:sz="0" w:space="0" w:color="auto"/>
        <w:bottom w:val="none" w:sz="0" w:space="0" w:color="auto"/>
        <w:right w:val="none" w:sz="0" w:space="0" w:color="auto"/>
      </w:divBdr>
      <w:divsChild>
        <w:div w:id="2065715481">
          <w:marLeft w:val="605"/>
          <w:marRight w:val="0"/>
          <w:marTop w:val="40"/>
          <w:marBottom w:val="80"/>
          <w:divBdr>
            <w:top w:val="none" w:sz="0" w:space="0" w:color="auto"/>
            <w:left w:val="none" w:sz="0" w:space="0" w:color="auto"/>
            <w:bottom w:val="none" w:sz="0" w:space="0" w:color="auto"/>
            <w:right w:val="none" w:sz="0" w:space="0" w:color="auto"/>
          </w:divBdr>
        </w:div>
      </w:divsChild>
    </w:div>
    <w:div w:id="1233076026">
      <w:bodyDiv w:val="1"/>
      <w:marLeft w:val="0"/>
      <w:marRight w:val="0"/>
      <w:marTop w:val="0"/>
      <w:marBottom w:val="0"/>
      <w:divBdr>
        <w:top w:val="none" w:sz="0" w:space="0" w:color="auto"/>
        <w:left w:val="none" w:sz="0" w:space="0" w:color="auto"/>
        <w:bottom w:val="none" w:sz="0" w:space="0" w:color="auto"/>
        <w:right w:val="none" w:sz="0" w:space="0" w:color="auto"/>
      </w:divBdr>
      <w:divsChild>
        <w:div w:id="2001344075">
          <w:marLeft w:val="547"/>
          <w:marRight w:val="0"/>
          <w:marTop w:val="200"/>
          <w:marBottom w:val="0"/>
          <w:divBdr>
            <w:top w:val="none" w:sz="0" w:space="0" w:color="auto"/>
            <w:left w:val="none" w:sz="0" w:space="0" w:color="auto"/>
            <w:bottom w:val="none" w:sz="0" w:space="0" w:color="auto"/>
            <w:right w:val="none" w:sz="0" w:space="0" w:color="auto"/>
          </w:divBdr>
        </w:div>
      </w:divsChild>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292126004">
      <w:bodyDiv w:val="1"/>
      <w:marLeft w:val="0"/>
      <w:marRight w:val="0"/>
      <w:marTop w:val="0"/>
      <w:marBottom w:val="0"/>
      <w:divBdr>
        <w:top w:val="none" w:sz="0" w:space="0" w:color="auto"/>
        <w:left w:val="none" w:sz="0" w:space="0" w:color="auto"/>
        <w:bottom w:val="none" w:sz="0" w:space="0" w:color="auto"/>
        <w:right w:val="none" w:sz="0" w:space="0" w:color="auto"/>
      </w:divBdr>
    </w:div>
    <w:div w:id="1338117398">
      <w:bodyDiv w:val="1"/>
      <w:marLeft w:val="0"/>
      <w:marRight w:val="0"/>
      <w:marTop w:val="0"/>
      <w:marBottom w:val="0"/>
      <w:divBdr>
        <w:top w:val="none" w:sz="0" w:space="0" w:color="auto"/>
        <w:left w:val="none" w:sz="0" w:space="0" w:color="auto"/>
        <w:bottom w:val="none" w:sz="0" w:space="0" w:color="auto"/>
        <w:right w:val="none" w:sz="0" w:space="0" w:color="auto"/>
      </w:divBdr>
      <w:divsChild>
        <w:div w:id="92210340">
          <w:marLeft w:val="1181"/>
          <w:marRight w:val="0"/>
          <w:marTop w:val="40"/>
          <w:marBottom w:val="80"/>
          <w:divBdr>
            <w:top w:val="none" w:sz="0" w:space="0" w:color="auto"/>
            <w:left w:val="none" w:sz="0" w:space="0" w:color="auto"/>
            <w:bottom w:val="none" w:sz="0" w:space="0" w:color="auto"/>
            <w:right w:val="none" w:sz="0" w:space="0" w:color="auto"/>
          </w:divBdr>
        </w:div>
        <w:div w:id="1338581226">
          <w:marLeft w:val="1181"/>
          <w:marRight w:val="0"/>
          <w:marTop w:val="40"/>
          <w:marBottom w:val="8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8844107">
      <w:bodyDiv w:val="1"/>
      <w:marLeft w:val="0"/>
      <w:marRight w:val="0"/>
      <w:marTop w:val="0"/>
      <w:marBottom w:val="0"/>
      <w:divBdr>
        <w:top w:val="none" w:sz="0" w:space="0" w:color="auto"/>
        <w:left w:val="none" w:sz="0" w:space="0" w:color="auto"/>
        <w:bottom w:val="none" w:sz="0" w:space="0" w:color="auto"/>
        <w:right w:val="none" w:sz="0" w:space="0" w:color="auto"/>
      </w:divBdr>
    </w:div>
    <w:div w:id="1415515025">
      <w:bodyDiv w:val="1"/>
      <w:marLeft w:val="0"/>
      <w:marRight w:val="0"/>
      <w:marTop w:val="0"/>
      <w:marBottom w:val="0"/>
      <w:divBdr>
        <w:top w:val="none" w:sz="0" w:space="0" w:color="auto"/>
        <w:left w:val="none" w:sz="0" w:space="0" w:color="auto"/>
        <w:bottom w:val="none" w:sz="0" w:space="0" w:color="auto"/>
        <w:right w:val="none" w:sz="0" w:space="0" w:color="auto"/>
      </w:divBdr>
      <w:divsChild>
        <w:div w:id="620764076">
          <w:marLeft w:val="1080"/>
          <w:marRight w:val="0"/>
          <w:marTop w:val="100"/>
          <w:marBottom w:val="0"/>
          <w:divBdr>
            <w:top w:val="none" w:sz="0" w:space="0" w:color="auto"/>
            <w:left w:val="none" w:sz="0" w:space="0" w:color="auto"/>
            <w:bottom w:val="none" w:sz="0" w:space="0" w:color="auto"/>
            <w:right w:val="none" w:sz="0" w:space="0" w:color="auto"/>
          </w:divBdr>
        </w:div>
        <w:div w:id="903833573">
          <w:marLeft w:val="1800"/>
          <w:marRight w:val="0"/>
          <w:marTop w:val="100"/>
          <w:marBottom w:val="0"/>
          <w:divBdr>
            <w:top w:val="none" w:sz="0" w:space="0" w:color="auto"/>
            <w:left w:val="none" w:sz="0" w:space="0" w:color="auto"/>
            <w:bottom w:val="none" w:sz="0" w:space="0" w:color="auto"/>
            <w:right w:val="none" w:sz="0" w:space="0" w:color="auto"/>
          </w:divBdr>
        </w:div>
        <w:div w:id="1331909410">
          <w:marLeft w:val="1800"/>
          <w:marRight w:val="0"/>
          <w:marTop w:val="100"/>
          <w:marBottom w:val="0"/>
          <w:divBdr>
            <w:top w:val="none" w:sz="0" w:space="0" w:color="auto"/>
            <w:left w:val="none" w:sz="0" w:space="0" w:color="auto"/>
            <w:bottom w:val="none" w:sz="0" w:space="0" w:color="auto"/>
            <w:right w:val="none" w:sz="0" w:space="0" w:color="auto"/>
          </w:divBdr>
        </w:div>
        <w:div w:id="1814903687">
          <w:marLeft w:val="1800"/>
          <w:marRight w:val="0"/>
          <w:marTop w:val="10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50585363">
      <w:bodyDiv w:val="1"/>
      <w:marLeft w:val="0"/>
      <w:marRight w:val="0"/>
      <w:marTop w:val="0"/>
      <w:marBottom w:val="0"/>
      <w:divBdr>
        <w:top w:val="none" w:sz="0" w:space="0" w:color="auto"/>
        <w:left w:val="none" w:sz="0" w:space="0" w:color="auto"/>
        <w:bottom w:val="none" w:sz="0" w:space="0" w:color="auto"/>
        <w:right w:val="none" w:sz="0" w:space="0" w:color="auto"/>
      </w:divBdr>
    </w:div>
    <w:div w:id="1452044663">
      <w:bodyDiv w:val="1"/>
      <w:marLeft w:val="0"/>
      <w:marRight w:val="0"/>
      <w:marTop w:val="0"/>
      <w:marBottom w:val="0"/>
      <w:divBdr>
        <w:top w:val="none" w:sz="0" w:space="0" w:color="auto"/>
        <w:left w:val="none" w:sz="0" w:space="0" w:color="auto"/>
        <w:bottom w:val="none" w:sz="0" w:space="0" w:color="auto"/>
        <w:right w:val="none" w:sz="0" w:space="0" w:color="auto"/>
      </w:divBdr>
      <w:divsChild>
        <w:div w:id="453716573">
          <w:marLeft w:val="605"/>
          <w:marRight w:val="0"/>
          <w:marTop w:val="40"/>
          <w:marBottom w:val="80"/>
          <w:divBdr>
            <w:top w:val="none" w:sz="0" w:space="0" w:color="auto"/>
            <w:left w:val="none" w:sz="0" w:space="0" w:color="auto"/>
            <w:bottom w:val="none" w:sz="0" w:space="0" w:color="auto"/>
            <w:right w:val="none" w:sz="0" w:space="0" w:color="auto"/>
          </w:divBdr>
        </w:div>
      </w:divsChild>
    </w:div>
    <w:div w:id="1476095895">
      <w:bodyDiv w:val="1"/>
      <w:marLeft w:val="0"/>
      <w:marRight w:val="0"/>
      <w:marTop w:val="0"/>
      <w:marBottom w:val="0"/>
      <w:divBdr>
        <w:top w:val="none" w:sz="0" w:space="0" w:color="auto"/>
        <w:left w:val="none" w:sz="0" w:space="0" w:color="auto"/>
        <w:bottom w:val="none" w:sz="0" w:space="0" w:color="auto"/>
        <w:right w:val="none" w:sz="0" w:space="0" w:color="auto"/>
      </w:divBdr>
      <w:divsChild>
        <w:div w:id="1883201795">
          <w:marLeft w:val="893"/>
          <w:marRight w:val="0"/>
          <w:marTop w:val="40"/>
          <w:marBottom w:val="8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6025408">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7294064">
      <w:bodyDiv w:val="1"/>
      <w:marLeft w:val="0"/>
      <w:marRight w:val="0"/>
      <w:marTop w:val="0"/>
      <w:marBottom w:val="0"/>
      <w:divBdr>
        <w:top w:val="none" w:sz="0" w:space="0" w:color="auto"/>
        <w:left w:val="none" w:sz="0" w:space="0" w:color="auto"/>
        <w:bottom w:val="none" w:sz="0" w:space="0" w:color="auto"/>
        <w:right w:val="none" w:sz="0" w:space="0" w:color="auto"/>
      </w:divBdr>
      <w:divsChild>
        <w:div w:id="1224490821">
          <w:marLeft w:val="850"/>
          <w:marRight w:val="0"/>
          <w:marTop w:val="120"/>
          <w:marBottom w:val="0"/>
          <w:divBdr>
            <w:top w:val="none" w:sz="0" w:space="0" w:color="auto"/>
            <w:left w:val="none" w:sz="0" w:space="0" w:color="auto"/>
            <w:bottom w:val="none" w:sz="0" w:space="0" w:color="auto"/>
            <w:right w:val="none" w:sz="0" w:space="0" w:color="auto"/>
          </w:divBdr>
        </w:div>
      </w:divsChild>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35608148">
      <w:bodyDiv w:val="1"/>
      <w:marLeft w:val="0"/>
      <w:marRight w:val="0"/>
      <w:marTop w:val="0"/>
      <w:marBottom w:val="0"/>
      <w:divBdr>
        <w:top w:val="none" w:sz="0" w:space="0" w:color="auto"/>
        <w:left w:val="none" w:sz="0" w:space="0" w:color="auto"/>
        <w:bottom w:val="none" w:sz="0" w:space="0" w:color="auto"/>
        <w:right w:val="none" w:sz="0" w:space="0" w:color="auto"/>
      </w:divBdr>
      <w:divsChild>
        <w:div w:id="1994290934">
          <w:marLeft w:val="0"/>
          <w:marRight w:val="0"/>
          <w:marTop w:val="0"/>
          <w:marBottom w:val="0"/>
          <w:divBdr>
            <w:top w:val="none" w:sz="0" w:space="0" w:color="auto"/>
            <w:left w:val="none" w:sz="0" w:space="0" w:color="auto"/>
            <w:bottom w:val="none" w:sz="0" w:space="0" w:color="auto"/>
            <w:right w:val="none" w:sz="0" w:space="0" w:color="auto"/>
          </w:divBdr>
        </w:div>
      </w:divsChild>
    </w:div>
    <w:div w:id="1856966269">
      <w:bodyDiv w:val="1"/>
      <w:marLeft w:val="0"/>
      <w:marRight w:val="0"/>
      <w:marTop w:val="0"/>
      <w:marBottom w:val="0"/>
      <w:divBdr>
        <w:top w:val="none" w:sz="0" w:space="0" w:color="auto"/>
        <w:left w:val="none" w:sz="0" w:space="0" w:color="auto"/>
        <w:bottom w:val="none" w:sz="0" w:space="0" w:color="auto"/>
        <w:right w:val="none" w:sz="0" w:space="0" w:color="auto"/>
      </w:divBdr>
    </w:div>
    <w:div w:id="1870609016">
      <w:bodyDiv w:val="1"/>
      <w:marLeft w:val="0"/>
      <w:marRight w:val="0"/>
      <w:marTop w:val="0"/>
      <w:marBottom w:val="0"/>
      <w:divBdr>
        <w:top w:val="none" w:sz="0" w:space="0" w:color="auto"/>
        <w:left w:val="none" w:sz="0" w:space="0" w:color="auto"/>
        <w:bottom w:val="none" w:sz="0" w:space="0" w:color="auto"/>
        <w:right w:val="none" w:sz="0" w:space="0" w:color="auto"/>
      </w:divBdr>
      <w:divsChild>
        <w:div w:id="916985974">
          <w:marLeft w:val="850"/>
          <w:marRight w:val="0"/>
          <w:marTop w:val="12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 w:id="2097703884">
      <w:bodyDiv w:val="1"/>
      <w:marLeft w:val="0"/>
      <w:marRight w:val="0"/>
      <w:marTop w:val="0"/>
      <w:marBottom w:val="0"/>
      <w:divBdr>
        <w:top w:val="none" w:sz="0" w:space="0" w:color="auto"/>
        <w:left w:val="none" w:sz="0" w:space="0" w:color="auto"/>
        <w:bottom w:val="none" w:sz="0" w:space="0" w:color="auto"/>
        <w:right w:val="none" w:sz="0" w:space="0" w:color="auto"/>
      </w:divBdr>
    </w:div>
    <w:div w:id="2145350426">
      <w:bodyDiv w:val="1"/>
      <w:marLeft w:val="0"/>
      <w:marRight w:val="0"/>
      <w:marTop w:val="0"/>
      <w:marBottom w:val="0"/>
      <w:divBdr>
        <w:top w:val="none" w:sz="0" w:space="0" w:color="auto"/>
        <w:left w:val="none" w:sz="0" w:space="0" w:color="auto"/>
        <w:bottom w:val="none" w:sz="0" w:space="0" w:color="auto"/>
        <w:right w:val="none" w:sz="0" w:space="0" w:color="auto"/>
      </w:divBdr>
      <w:divsChild>
        <w:div w:id="982928947">
          <w:marLeft w:val="1181"/>
          <w:marRight w:val="0"/>
          <w:marTop w:val="40"/>
          <w:marBottom w:val="80"/>
          <w:divBdr>
            <w:top w:val="none" w:sz="0" w:space="0" w:color="auto"/>
            <w:left w:val="none" w:sz="0" w:space="0" w:color="auto"/>
            <w:bottom w:val="none" w:sz="0" w:space="0" w:color="auto"/>
            <w:right w:val="none" w:sz="0" w:space="0" w:color="auto"/>
          </w:divBdr>
        </w:div>
        <w:div w:id="1790469264">
          <w:marLeft w:val="893"/>
          <w:marRight w:val="0"/>
          <w:marTop w:val="40"/>
          <w:marBottom w:val="80"/>
          <w:divBdr>
            <w:top w:val="none" w:sz="0" w:space="0" w:color="auto"/>
            <w:left w:val="none" w:sz="0" w:space="0" w:color="auto"/>
            <w:bottom w:val="none" w:sz="0" w:space="0" w:color="auto"/>
            <w:right w:val="none" w:sz="0" w:space="0" w:color="auto"/>
          </w:divBdr>
        </w:div>
        <w:div w:id="1849558426">
          <w:marLeft w:val="1181"/>
          <w:marRight w:val="0"/>
          <w:marTop w:val="40"/>
          <w:marBottom w:val="80"/>
          <w:divBdr>
            <w:top w:val="none" w:sz="0" w:space="0" w:color="auto"/>
            <w:left w:val="none" w:sz="0" w:space="0" w:color="auto"/>
            <w:bottom w:val="none" w:sz="0" w:space="0" w:color="auto"/>
            <w:right w:val="none" w:sz="0" w:space="0" w:color="auto"/>
          </w:divBdr>
        </w:div>
        <w:div w:id="2105102534">
          <w:marLeft w:val="605"/>
          <w:marRight w:val="0"/>
          <w:marTop w:val="40"/>
          <w:marBottom w:val="8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176C8-A0CF-4C64-85BD-31F80B00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17131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Yi2-Xiaomi</cp:lastModifiedBy>
  <cp:revision>2</cp:revision>
  <cp:lastPrinted>2019-12-04T04:04:00Z</cp:lastPrinted>
  <dcterms:created xsi:type="dcterms:W3CDTF">2025-05-09T03:12:00Z</dcterms:created>
  <dcterms:modified xsi:type="dcterms:W3CDTF">2025-05-09T03:12:00Z</dcterms:modified>
</cp:coreProperties>
</file>